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DCAF3" w14:textId="77777777" w:rsidR="00B428FF" w:rsidRPr="00D80F55" w:rsidRDefault="00000000">
      <w:pPr>
        <w:tabs>
          <w:tab w:val="left" w:pos="1080"/>
        </w:tabs>
        <w:jc w:val="center"/>
        <w:rPr>
          <w:szCs w:val="24"/>
        </w:rPr>
      </w:pPr>
      <w:r w:rsidRPr="00D80F55">
        <w:rPr>
          <w:szCs w:val="24"/>
        </w:rPr>
        <w:t>Положение</w:t>
      </w:r>
    </w:p>
    <w:p w14:paraId="2F2FB720" w14:textId="247A29E2" w:rsidR="00B428FF" w:rsidRPr="00D80F55" w:rsidRDefault="0070795E">
      <w:pPr>
        <w:tabs>
          <w:tab w:val="left" w:pos="1080"/>
        </w:tabs>
        <w:jc w:val="center"/>
        <w:rPr>
          <w:szCs w:val="24"/>
        </w:rPr>
      </w:pPr>
      <w:r w:rsidRPr="00D80F55">
        <w:rPr>
          <w:szCs w:val="24"/>
        </w:rPr>
        <w:t xml:space="preserve">об Открытом конкурсе прототипирования «Академический прототип» </w:t>
      </w:r>
    </w:p>
    <w:p w14:paraId="54912136" w14:textId="4677B84B" w:rsidR="00B428FF" w:rsidRPr="00D80F55" w:rsidRDefault="00000000">
      <w:pPr>
        <w:tabs>
          <w:tab w:val="left" w:pos="1080"/>
        </w:tabs>
        <w:jc w:val="center"/>
        <w:rPr>
          <w:szCs w:val="24"/>
        </w:rPr>
      </w:pPr>
      <w:r w:rsidRPr="00D80F55">
        <w:rPr>
          <w:szCs w:val="24"/>
        </w:rPr>
        <w:t xml:space="preserve">для обучающихся </w:t>
      </w:r>
      <w:r w:rsidR="007F22CF" w:rsidRPr="00D80F55">
        <w:rPr>
          <w:szCs w:val="24"/>
        </w:rPr>
        <w:t>4–</w:t>
      </w:r>
      <w:proofErr w:type="gramStart"/>
      <w:r w:rsidR="007F22CF" w:rsidRPr="00D80F55">
        <w:rPr>
          <w:szCs w:val="24"/>
        </w:rPr>
        <w:t xml:space="preserve">11 </w:t>
      </w:r>
      <w:r w:rsidRPr="00D80F55">
        <w:rPr>
          <w:szCs w:val="24"/>
        </w:rPr>
        <w:t xml:space="preserve"> классов</w:t>
      </w:r>
      <w:proofErr w:type="gramEnd"/>
      <w:r w:rsidRPr="00D80F55">
        <w:rPr>
          <w:szCs w:val="24"/>
        </w:rPr>
        <w:t xml:space="preserve"> муниципальных образовательных организаций </w:t>
      </w:r>
    </w:p>
    <w:p w14:paraId="5EB4059C" w14:textId="77777777" w:rsidR="00B428FF" w:rsidRPr="00D80F55" w:rsidRDefault="00000000">
      <w:pPr>
        <w:tabs>
          <w:tab w:val="left" w:pos="1080"/>
        </w:tabs>
        <w:jc w:val="center"/>
        <w:rPr>
          <w:szCs w:val="24"/>
        </w:rPr>
      </w:pPr>
      <w:r w:rsidRPr="00D80F55">
        <w:rPr>
          <w:szCs w:val="24"/>
        </w:rPr>
        <w:t xml:space="preserve">города Екатеринбурга </w:t>
      </w:r>
    </w:p>
    <w:p w14:paraId="3B480837" w14:textId="77777777" w:rsidR="00B428FF" w:rsidRPr="00D80F55" w:rsidRDefault="00B428FF">
      <w:pPr>
        <w:tabs>
          <w:tab w:val="left" w:pos="1080"/>
          <w:tab w:val="left" w:pos="1134"/>
        </w:tabs>
        <w:jc w:val="both"/>
        <w:rPr>
          <w:szCs w:val="24"/>
        </w:rPr>
      </w:pPr>
    </w:p>
    <w:p w14:paraId="556FF7F3" w14:textId="77777777" w:rsidR="00B428FF" w:rsidRPr="00D80F55" w:rsidRDefault="00000000">
      <w:pPr>
        <w:tabs>
          <w:tab w:val="left" w:pos="1080"/>
          <w:tab w:val="left" w:pos="1134"/>
        </w:tabs>
        <w:jc w:val="center"/>
        <w:rPr>
          <w:szCs w:val="24"/>
        </w:rPr>
      </w:pPr>
      <w:r w:rsidRPr="00D80F55">
        <w:rPr>
          <w:szCs w:val="24"/>
        </w:rPr>
        <w:t>Общие положения</w:t>
      </w:r>
    </w:p>
    <w:p w14:paraId="43881A8A" w14:textId="105BDAA3" w:rsidR="00B428FF" w:rsidRPr="00D80F55" w:rsidRDefault="0000000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 xml:space="preserve">Настоящее положение определяет порядок организации и проведения Городского конкурса прототипирования «Академический прототип» для обучающихся </w:t>
      </w:r>
      <w:r w:rsidR="007F22CF" w:rsidRPr="00D80F55">
        <w:rPr>
          <w:szCs w:val="24"/>
        </w:rPr>
        <w:t xml:space="preserve">4–11 </w:t>
      </w:r>
      <w:r w:rsidRPr="00D80F55">
        <w:rPr>
          <w:szCs w:val="24"/>
        </w:rPr>
        <w:t>классов муниципальных общеобразовательных организаций города Екатеринбурга (далее – Мероприятие) в 202</w:t>
      </w:r>
      <w:r w:rsidR="007F22CF" w:rsidRPr="00D80F55">
        <w:rPr>
          <w:szCs w:val="24"/>
        </w:rPr>
        <w:t>4</w:t>
      </w:r>
      <w:r w:rsidRPr="00D80F55">
        <w:rPr>
          <w:szCs w:val="24"/>
        </w:rPr>
        <w:t>/202</w:t>
      </w:r>
      <w:r w:rsidR="007F22CF" w:rsidRPr="00D80F55">
        <w:rPr>
          <w:szCs w:val="24"/>
        </w:rPr>
        <w:t>5</w:t>
      </w:r>
      <w:r w:rsidRPr="00D80F55">
        <w:rPr>
          <w:szCs w:val="24"/>
        </w:rPr>
        <w:t xml:space="preserve"> учебном году.</w:t>
      </w:r>
    </w:p>
    <w:p w14:paraId="576F043C" w14:textId="2473A702" w:rsidR="00B428FF" w:rsidRPr="00D80F55" w:rsidRDefault="0000000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 xml:space="preserve">Организация и проведение Мероприятия регламентируются </w:t>
      </w:r>
      <w:r w:rsidRPr="00D80F55">
        <w:rPr>
          <w:rFonts w:ascii="Liberation Serif" w:eastAsia="Liberation Serif" w:hAnsi="Liberation Serif" w:cs="Liberation Serif"/>
          <w:szCs w:val="24"/>
        </w:rPr>
        <w:t>Федеральным Законом Российской Федерации от 29.12.2012 № 273-ФЗ «Об образовании в Российской Федерации», Указом Президента РФ от 21.07.2020 № 474 «О национальных целях развития РФ на период до 2030 года», Постановлением Правительства Российской Федерации от 17.11.2015 № 1239 «Об утверждении Правил выявления детей, проявивших выдающиеся способности, сопровождения и мониторинга их дальнейшего развития», подпрограммой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 – 2022 годы Муниципальной программы «Развитие системы  образования и создание условий для организации труда, отдыха и оздоровления детей в муниципальном образовании «город «Екатеринбург» на 2017 – 2022 годы, утвержденной Постановлением Администрации города Екатеринбурга от 31.10.2016 № 2166, нормативными актами Департамента образования Администрации города Екатеринбурга,  муниципальных образовательных организаций, Положением о порядке организации городских мероприятий на базе муниципальных образовательных организаций в 202</w:t>
      </w:r>
      <w:r w:rsidR="007F22CF" w:rsidRPr="00D80F55">
        <w:rPr>
          <w:rFonts w:ascii="Liberation Serif" w:eastAsia="Liberation Serif" w:hAnsi="Liberation Serif" w:cs="Liberation Serif"/>
          <w:szCs w:val="24"/>
        </w:rPr>
        <w:t>4</w:t>
      </w:r>
      <w:r w:rsidRPr="00D80F55">
        <w:rPr>
          <w:rFonts w:ascii="Liberation Serif" w:eastAsia="Liberation Serif" w:hAnsi="Liberation Serif" w:cs="Liberation Serif"/>
          <w:szCs w:val="24"/>
        </w:rPr>
        <w:t>/202</w:t>
      </w:r>
      <w:r w:rsidR="007F22CF" w:rsidRPr="00D80F55">
        <w:rPr>
          <w:rFonts w:ascii="Liberation Serif" w:eastAsia="Liberation Serif" w:hAnsi="Liberation Serif" w:cs="Liberation Serif"/>
          <w:szCs w:val="24"/>
        </w:rPr>
        <w:t>5</w:t>
      </w:r>
      <w:r w:rsidRPr="00D80F55">
        <w:rPr>
          <w:rFonts w:ascii="Liberation Serif" w:eastAsia="Liberation Serif" w:hAnsi="Liberation Serif" w:cs="Liberation Serif"/>
          <w:szCs w:val="24"/>
        </w:rPr>
        <w:t xml:space="preserve"> учебном году</w:t>
      </w:r>
      <w:r w:rsidRPr="00D80F55">
        <w:rPr>
          <w:szCs w:val="24"/>
        </w:rPr>
        <w:t>.</w:t>
      </w:r>
    </w:p>
    <w:p w14:paraId="59026569" w14:textId="1BBBD954" w:rsidR="00B428FF" w:rsidRPr="00D80F55" w:rsidRDefault="00000000">
      <w:pPr>
        <w:numPr>
          <w:ilvl w:val="0"/>
          <w:numId w:val="1"/>
        </w:numPr>
        <w:tabs>
          <w:tab w:val="left" w:pos="1134"/>
          <w:tab w:val="left" w:pos="1260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 xml:space="preserve">Учредителем Мероприятия является </w:t>
      </w:r>
      <w:r w:rsidR="00DA3AE2">
        <w:rPr>
          <w:szCs w:val="24"/>
        </w:rPr>
        <w:t>Управление образования Академического района</w:t>
      </w:r>
      <w:r w:rsidRPr="00D80F55">
        <w:rPr>
          <w:szCs w:val="24"/>
        </w:rPr>
        <w:t xml:space="preserve"> Администрации города Екатеринбурга.</w:t>
      </w:r>
    </w:p>
    <w:p w14:paraId="36B4913E" w14:textId="77777777" w:rsidR="00B428FF" w:rsidRPr="00D80F55" w:rsidRDefault="00000000">
      <w:pPr>
        <w:numPr>
          <w:ilvl w:val="0"/>
          <w:numId w:val="1"/>
        </w:numPr>
        <w:tabs>
          <w:tab w:val="left" w:pos="1134"/>
          <w:tab w:val="left" w:pos="1260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>Организатором Мероприятия является МАОУ – СОШ № 31 (далее – Организатор).</w:t>
      </w:r>
    </w:p>
    <w:p w14:paraId="4834D389" w14:textId="77777777" w:rsidR="00B428FF" w:rsidRPr="00D80F55" w:rsidRDefault="0000000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 xml:space="preserve">Информация о Мероприятии (положение, ссылка для регистрации, программа проведения, информация о составе жюри, состав участников и результаты Мероприятия) оперативно размещается на официальном сайте Организатора </w:t>
      </w:r>
      <w:proofErr w:type="gramStart"/>
      <w:r w:rsidRPr="00D80F55">
        <w:rPr>
          <w:szCs w:val="24"/>
        </w:rPr>
        <w:t>школа31.екатеринбург.рф</w:t>
      </w:r>
      <w:proofErr w:type="gramEnd"/>
      <w:r w:rsidRPr="00D80F55">
        <w:rPr>
          <w:szCs w:val="24"/>
        </w:rPr>
        <w:t xml:space="preserve"> в специализированном разделе Мероприятия (далее – страница Мероприятия).</w:t>
      </w:r>
    </w:p>
    <w:p w14:paraId="2DA40AB5" w14:textId="77777777" w:rsidR="00B428FF" w:rsidRPr="00D80F55" w:rsidRDefault="00B428FF">
      <w:pPr>
        <w:tabs>
          <w:tab w:val="left" w:pos="1134"/>
        </w:tabs>
        <w:ind w:firstLine="720"/>
        <w:rPr>
          <w:szCs w:val="24"/>
        </w:rPr>
      </w:pPr>
    </w:p>
    <w:p w14:paraId="093B96BA" w14:textId="77777777" w:rsidR="00B428FF" w:rsidRPr="00D80F55" w:rsidRDefault="00000000">
      <w:pPr>
        <w:tabs>
          <w:tab w:val="left" w:pos="1134"/>
        </w:tabs>
        <w:jc w:val="center"/>
        <w:rPr>
          <w:szCs w:val="24"/>
        </w:rPr>
      </w:pPr>
      <w:r w:rsidRPr="00D80F55">
        <w:rPr>
          <w:szCs w:val="24"/>
        </w:rPr>
        <w:t>Цели и задачи Мероприятия</w:t>
      </w:r>
    </w:p>
    <w:p w14:paraId="4E12104C" w14:textId="77777777" w:rsidR="00B428FF" w:rsidRPr="00D80F55" w:rsidRDefault="0000000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>Мероприятие проводится с целью развития в муниципальном образовании «город Екатеринбург» комплекса условий для выявления, сопровождения и поддержки одаренных детей, реализации их личностного потенциала, интеллектуально-творческих, проектно-конструкторских и научно-технических интересов в сфере прототипирования, социализации, профессионального самоопределения.</w:t>
      </w:r>
    </w:p>
    <w:p w14:paraId="26080C54" w14:textId="77777777" w:rsidR="00B428FF" w:rsidRPr="00D80F55" w:rsidRDefault="0000000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>Задачи:</w:t>
      </w:r>
    </w:p>
    <w:p w14:paraId="1DCDA864" w14:textId="77777777" w:rsidR="00B428FF" w:rsidRPr="00D80F55" w:rsidRDefault="00000000">
      <w:pPr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Cs w:val="24"/>
        </w:rPr>
      </w:pPr>
      <w:r w:rsidRPr="00D80F55">
        <w:rPr>
          <w:szCs w:val="24"/>
        </w:rPr>
        <w:t>Повысить мотивацию детей и подростков к научно-техническому творчеству, технологиям 3D-проектирования и 3D-печати;</w:t>
      </w:r>
    </w:p>
    <w:p w14:paraId="75C1CECE" w14:textId="1636B9F2" w:rsidR="00B428FF" w:rsidRPr="00D80F55" w:rsidRDefault="00000000">
      <w:pPr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Cs w:val="24"/>
        </w:rPr>
      </w:pPr>
      <w:r w:rsidRPr="00D80F55">
        <w:rPr>
          <w:szCs w:val="24"/>
        </w:rPr>
        <w:t>Организовать публичное предъявление обучающимися конструкторско-технологических, творческих, исследовательских работ и проектов;</w:t>
      </w:r>
    </w:p>
    <w:p w14:paraId="2727A3CE" w14:textId="77777777" w:rsidR="00B428FF" w:rsidRPr="00D80F55" w:rsidRDefault="00000000">
      <w:pPr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Cs w:val="24"/>
        </w:rPr>
      </w:pPr>
      <w:r w:rsidRPr="00D80F55">
        <w:rPr>
          <w:szCs w:val="24"/>
        </w:rPr>
        <w:t>Организовать информационную поддержку творческих достижений учащихся;</w:t>
      </w:r>
    </w:p>
    <w:p w14:paraId="36C3F020" w14:textId="77777777" w:rsidR="00B428FF" w:rsidRPr="00D80F55" w:rsidRDefault="00000000">
      <w:pPr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Cs w:val="24"/>
        </w:rPr>
      </w:pPr>
      <w:r w:rsidRPr="00D80F55">
        <w:rPr>
          <w:szCs w:val="24"/>
        </w:rPr>
        <w:t>Выстроить взаимодействие учреждений, организаций и команд участников, работающих в сфере научно-технического творчества и прототипирования.</w:t>
      </w:r>
    </w:p>
    <w:p w14:paraId="15DFD0BF" w14:textId="77777777" w:rsidR="00B428FF" w:rsidRPr="00D80F55" w:rsidRDefault="00B428FF">
      <w:pPr>
        <w:tabs>
          <w:tab w:val="left" w:pos="1134"/>
        </w:tabs>
        <w:ind w:firstLine="720"/>
        <w:jc w:val="both"/>
        <w:rPr>
          <w:szCs w:val="24"/>
        </w:rPr>
      </w:pPr>
    </w:p>
    <w:p w14:paraId="4657F00D" w14:textId="77777777" w:rsidR="00B428FF" w:rsidRPr="00D80F55" w:rsidRDefault="00000000">
      <w:pPr>
        <w:tabs>
          <w:tab w:val="left" w:pos="1134"/>
        </w:tabs>
        <w:jc w:val="center"/>
        <w:rPr>
          <w:szCs w:val="24"/>
        </w:rPr>
      </w:pPr>
      <w:r w:rsidRPr="00D80F55">
        <w:rPr>
          <w:szCs w:val="24"/>
        </w:rPr>
        <w:t>Условия организации и порядок проведения Мероприятия</w:t>
      </w:r>
    </w:p>
    <w:p w14:paraId="36A0F332" w14:textId="77777777" w:rsidR="00B428FF" w:rsidRPr="00D80F55" w:rsidRDefault="00000000">
      <w:pPr>
        <w:numPr>
          <w:ilvl w:val="0"/>
          <w:numId w:val="1"/>
        </w:numPr>
        <w:tabs>
          <w:tab w:val="left" w:pos="1134"/>
          <w:tab w:val="left" w:pos="1701"/>
          <w:tab w:val="left" w:pos="1843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>Направленность Мероприятия: художественно-техническая.</w:t>
      </w:r>
    </w:p>
    <w:p w14:paraId="579EA226" w14:textId="77777777" w:rsidR="00B428FF" w:rsidRPr="00D80F55" w:rsidRDefault="00000000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D80F55">
        <w:rPr>
          <w:szCs w:val="24"/>
        </w:rPr>
        <w:t>Сроки проведения Мероприятия.</w:t>
      </w:r>
    </w:p>
    <w:p w14:paraId="7BBF759A" w14:textId="77777777" w:rsidR="00B428FF" w:rsidRPr="00D80F55" w:rsidRDefault="00000000">
      <w:pPr>
        <w:tabs>
          <w:tab w:val="left" w:pos="1134"/>
        </w:tabs>
        <w:rPr>
          <w:szCs w:val="24"/>
        </w:rPr>
      </w:pPr>
      <w:r w:rsidRPr="00D80F55">
        <w:rPr>
          <w:szCs w:val="24"/>
        </w:rPr>
        <w:t xml:space="preserve">Мероприятие проводится в один этап: </w:t>
      </w:r>
    </w:p>
    <w:p w14:paraId="7B0F8110" w14:textId="1D366FAA" w:rsidR="00B428FF" w:rsidRPr="00D80F55" w:rsidRDefault="00000000">
      <w:pPr>
        <w:tabs>
          <w:tab w:val="left" w:pos="1134"/>
        </w:tabs>
        <w:rPr>
          <w:szCs w:val="24"/>
        </w:rPr>
      </w:pPr>
      <w:r w:rsidRPr="00D80F55">
        <w:rPr>
          <w:szCs w:val="24"/>
        </w:rPr>
        <w:lastRenderedPageBreak/>
        <w:t xml:space="preserve">Основной этап: </w:t>
      </w:r>
      <w:proofErr w:type="gramStart"/>
      <w:r w:rsidR="00EB7F15" w:rsidRPr="00D80F55">
        <w:rPr>
          <w:szCs w:val="24"/>
        </w:rPr>
        <w:t>17</w:t>
      </w:r>
      <w:r w:rsidRPr="00D80F55">
        <w:rPr>
          <w:szCs w:val="24"/>
        </w:rPr>
        <w:t>-</w:t>
      </w:r>
      <w:r w:rsidR="00EB7F15" w:rsidRPr="00D80F55">
        <w:rPr>
          <w:szCs w:val="24"/>
        </w:rPr>
        <w:t>18</w:t>
      </w:r>
      <w:proofErr w:type="gramEnd"/>
      <w:r w:rsidRPr="00D80F55">
        <w:rPr>
          <w:szCs w:val="24"/>
        </w:rPr>
        <w:t xml:space="preserve"> а</w:t>
      </w:r>
      <w:r w:rsidR="00EB7F15" w:rsidRPr="00D80F55">
        <w:rPr>
          <w:szCs w:val="24"/>
        </w:rPr>
        <w:t>п</w:t>
      </w:r>
      <w:r w:rsidRPr="00D80F55">
        <w:rPr>
          <w:szCs w:val="24"/>
        </w:rPr>
        <w:t>р</w:t>
      </w:r>
      <w:r w:rsidR="00EB7F15" w:rsidRPr="00D80F55">
        <w:rPr>
          <w:szCs w:val="24"/>
        </w:rPr>
        <w:t>еля</w:t>
      </w:r>
      <w:r w:rsidRPr="00D80F55">
        <w:rPr>
          <w:szCs w:val="24"/>
        </w:rPr>
        <w:t xml:space="preserve"> 202</w:t>
      </w:r>
      <w:r w:rsidR="00EB7F15" w:rsidRPr="00D80F55">
        <w:rPr>
          <w:szCs w:val="24"/>
        </w:rPr>
        <w:t>5 г</w:t>
      </w:r>
      <w:r w:rsidRPr="00D80F55">
        <w:rPr>
          <w:szCs w:val="24"/>
        </w:rPr>
        <w:t>.</w:t>
      </w:r>
    </w:p>
    <w:p w14:paraId="1CD74737" w14:textId="15244208" w:rsidR="00B428FF" w:rsidRPr="00D80F55" w:rsidRDefault="00000000">
      <w:pPr>
        <w:tabs>
          <w:tab w:val="left" w:pos="1134"/>
        </w:tabs>
        <w:rPr>
          <w:szCs w:val="24"/>
        </w:rPr>
      </w:pPr>
      <w:r w:rsidRPr="00D80F55">
        <w:rPr>
          <w:szCs w:val="24"/>
        </w:rPr>
        <w:t>Сроки подачи заявки на участие: 1</w:t>
      </w:r>
      <w:r w:rsidR="00EB7F15" w:rsidRPr="00D80F55">
        <w:rPr>
          <w:szCs w:val="24"/>
        </w:rPr>
        <w:t>3</w:t>
      </w:r>
      <w:r w:rsidRPr="00D80F55">
        <w:rPr>
          <w:szCs w:val="24"/>
        </w:rPr>
        <w:t xml:space="preserve"> </w:t>
      </w:r>
      <w:r w:rsidR="00EB7F15" w:rsidRPr="00D80F55">
        <w:rPr>
          <w:szCs w:val="24"/>
        </w:rPr>
        <w:t>марта</w:t>
      </w:r>
      <w:r w:rsidRPr="00D80F55">
        <w:rPr>
          <w:szCs w:val="24"/>
        </w:rPr>
        <w:t xml:space="preserve"> — 1</w:t>
      </w:r>
      <w:r w:rsidR="00EB7F15" w:rsidRPr="00D80F55">
        <w:rPr>
          <w:szCs w:val="24"/>
        </w:rPr>
        <w:t>0</w:t>
      </w:r>
      <w:r w:rsidRPr="00D80F55">
        <w:rPr>
          <w:szCs w:val="24"/>
        </w:rPr>
        <w:t xml:space="preserve"> </w:t>
      </w:r>
      <w:r w:rsidR="00EB7F15" w:rsidRPr="00D80F55">
        <w:rPr>
          <w:szCs w:val="24"/>
        </w:rPr>
        <w:t>апреля</w:t>
      </w:r>
      <w:r w:rsidRPr="00D80F55">
        <w:rPr>
          <w:szCs w:val="24"/>
        </w:rPr>
        <w:t xml:space="preserve"> 202</w:t>
      </w:r>
      <w:r w:rsidR="00EB7F15" w:rsidRPr="00D80F55">
        <w:rPr>
          <w:szCs w:val="24"/>
        </w:rPr>
        <w:t>5</w:t>
      </w:r>
      <w:r w:rsidRPr="00D80F55">
        <w:rPr>
          <w:szCs w:val="24"/>
        </w:rPr>
        <w:t xml:space="preserve"> г.</w:t>
      </w:r>
    </w:p>
    <w:p w14:paraId="09D3BAF6" w14:textId="3693EEDD" w:rsidR="00B428FF" w:rsidRPr="00D80F55" w:rsidRDefault="00000000">
      <w:pPr>
        <w:tabs>
          <w:tab w:val="left" w:pos="1134"/>
        </w:tabs>
        <w:rPr>
          <w:szCs w:val="24"/>
        </w:rPr>
      </w:pPr>
      <w:r w:rsidRPr="00D80F55">
        <w:rPr>
          <w:szCs w:val="24"/>
        </w:rPr>
        <w:t xml:space="preserve">Экспертиза (работа жюри) основного этапа и подведение итогов: </w:t>
      </w:r>
      <w:r w:rsidR="00EB7F15" w:rsidRPr="00D80F55">
        <w:rPr>
          <w:szCs w:val="24"/>
        </w:rPr>
        <w:t>18</w:t>
      </w:r>
      <w:r w:rsidRPr="00D80F55">
        <w:rPr>
          <w:szCs w:val="24"/>
        </w:rPr>
        <w:t xml:space="preserve"> </w:t>
      </w:r>
      <w:r w:rsidR="00EB7F15" w:rsidRPr="00D80F55">
        <w:rPr>
          <w:szCs w:val="24"/>
        </w:rPr>
        <w:t>апреля</w:t>
      </w:r>
      <w:r w:rsidRPr="00D80F55">
        <w:rPr>
          <w:szCs w:val="24"/>
        </w:rPr>
        <w:t xml:space="preserve"> 202</w:t>
      </w:r>
      <w:r w:rsidR="00EB7F15" w:rsidRPr="00D80F55">
        <w:rPr>
          <w:szCs w:val="24"/>
        </w:rPr>
        <w:t>5</w:t>
      </w:r>
      <w:r w:rsidRPr="00D80F55">
        <w:rPr>
          <w:szCs w:val="24"/>
        </w:rPr>
        <w:t>.</w:t>
      </w:r>
    </w:p>
    <w:p w14:paraId="1AB828C4" w14:textId="77777777" w:rsidR="00B428FF" w:rsidRPr="00D80F55" w:rsidRDefault="0000000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 xml:space="preserve">Участники Мероприятия: обучающиеся </w:t>
      </w:r>
      <w:proofErr w:type="gramStart"/>
      <w:r w:rsidRPr="00D80F55">
        <w:rPr>
          <w:szCs w:val="24"/>
        </w:rPr>
        <w:t>4-11</w:t>
      </w:r>
      <w:proofErr w:type="gramEnd"/>
      <w:r w:rsidRPr="00D80F55">
        <w:rPr>
          <w:szCs w:val="24"/>
        </w:rPr>
        <w:t xml:space="preserve"> классов муниципальных образовательных организаций, подведомственных Департаменту образования города Екатеринбурга. </w:t>
      </w:r>
    </w:p>
    <w:p w14:paraId="26009FED" w14:textId="77777777" w:rsidR="00B428FF" w:rsidRPr="00D80F55" w:rsidRDefault="00000000">
      <w:pPr>
        <w:tabs>
          <w:tab w:val="left" w:pos="1134"/>
        </w:tabs>
        <w:ind w:left="737"/>
        <w:jc w:val="both"/>
        <w:rPr>
          <w:szCs w:val="24"/>
        </w:rPr>
      </w:pPr>
      <w:r w:rsidRPr="00D80F55">
        <w:rPr>
          <w:szCs w:val="24"/>
        </w:rPr>
        <w:t xml:space="preserve">Возрастные категории: </w:t>
      </w:r>
    </w:p>
    <w:p w14:paraId="64994CDA" w14:textId="77777777" w:rsidR="00EB7F15" w:rsidRPr="00D80F55" w:rsidRDefault="00EB7F15" w:rsidP="00EB7F15">
      <w:pPr>
        <w:pStyle w:val="a6"/>
        <w:numPr>
          <w:ilvl w:val="3"/>
          <w:numId w:val="8"/>
        </w:numPr>
        <w:tabs>
          <w:tab w:val="left" w:pos="1134"/>
        </w:tabs>
        <w:jc w:val="both"/>
        <w:rPr>
          <w:szCs w:val="24"/>
        </w:rPr>
      </w:pPr>
      <w:r w:rsidRPr="00D80F55">
        <w:rPr>
          <w:szCs w:val="24"/>
        </w:rPr>
        <w:t>Компетенция «Промышленный дизайн»</w:t>
      </w:r>
    </w:p>
    <w:p w14:paraId="06EDB865" w14:textId="45A57A36" w:rsidR="00EB7F15" w:rsidRPr="00D80F55" w:rsidRDefault="00EB7F15" w:rsidP="00EB7F15">
      <w:pPr>
        <w:pStyle w:val="a6"/>
        <w:numPr>
          <w:ilvl w:val="4"/>
          <w:numId w:val="8"/>
        </w:numPr>
        <w:tabs>
          <w:tab w:val="left" w:pos="1134"/>
        </w:tabs>
        <w:jc w:val="both"/>
        <w:rPr>
          <w:szCs w:val="24"/>
        </w:rPr>
      </w:pPr>
      <w:r w:rsidRPr="00D80F55">
        <w:rPr>
          <w:szCs w:val="24"/>
        </w:rPr>
        <w:t>4–5 класс;</w:t>
      </w:r>
    </w:p>
    <w:p w14:paraId="4830D2FD" w14:textId="0D626EF4" w:rsidR="00EB7F15" w:rsidRPr="00D80F55" w:rsidRDefault="00EB7F15" w:rsidP="00EB7F15">
      <w:pPr>
        <w:pStyle w:val="a6"/>
        <w:numPr>
          <w:ilvl w:val="4"/>
          <w:numId w:val="8"/>
        </w:numPr>
        <w:tabs>
          <w:tab w:val="left" w:pos="1134"/>
        </w:tabs>
        <w:jc w:val="both"/>
        <w:rPr>
          <w:szCs w:val="24"/>
        </w:rPr>
      </w:pPr>
      <w:r w:rsidRPr="00D80F55">
        <w:rPr>
          <w:szCs w:val="24"/>
        </w:rPr>
        <w:t>6–8 класс;</w:t>
      </w:r>
    </w:p>
    <w:p w14:paraId="5B9123E1" w14:textId="14474150" w:rsidR="00EB7F15" w:rsidRPr="00D80F55" w:rsidRDefault="00EB7F15" w:rsidP="00EB7F15">
      <w:pPr>
        <w:pStyle w:val="a6"/>
        <w:numPr>
          <w:ilvl w:val="4"/>
          <w:numId w:val="8"/>
        </w:numPr>
        <w:tabs>
          <w:tab w:val="left" w:pos="1134"/>
        </w:tabs>
        <w:jc w:val="both"/>
        <w:rPr>
          <w:szCs w:val="24"/>
        </w:rPr>
      </w:pPr>
      <w:r w:rsidRPr="00D80F55">
        <w:rPr>
          <w:szCs w:val="24"/>
        </w:rPr>
        <w:t xml:space="preserve">9–11 класс; </w:t>
      </w:r>
    </w:p>
    <w:p w14:paraId="41C92F6B" w14:textId="5D7E3EF6" w:rsidR="00EB7F15" w:rsidRPr="00D80F55" w:rsidRDefault="00EB7F15" w:rsidP="00EB7F15">
      <w:pPr>
        <w:pStyle w:val="a6"/>
        <w:numPr>
          <w:ilvl w:val="3"/>
          <w:numId w:val="8"/>
        </w:numPr>
        <w:tabs>
          <w:tab w:val="left" w:pos="1134"/>
        </w:tabs>
        <w:jc w:val="both"/>
        <w:rPr>
          <w:szCs w:val="24"/>
        </w:rPr>
      </w:pPr>
      <w:r w:rsidRPr="00D80F55">
        <w:rPr>
          <w:szCs w:val="24"/>
        </w:rPr>
        <w:t>Компетенция «Дизайн интерфейсов»</w:t>
      </w:r>
    </w:p>
    <w:p w14:paraId="3B07CDDE" w14:textId="75ED969C" w:rsidR="00EB7F15" w:rsidRPr="00D80F55" w:rsidRDefault="00EB7F15" w:rsidP="00EB7F15">
      <w:pPr>
        <w:pStyle w:val="a6"/>
        <w:numPr>
          <w:ilvl w:val="4"/>
          <w:numId w:val="8"/>
        </w:numPr>
        <w:tabs>
          <w:tab w:val="left" w:pos="1134"/>
        </w:tabs>
        <w:jc w:val="both"/>
        <w:rPr>
          <w:szCs w:val="24"/>
        </w:rPr>
      </w:pPr>
      <w:r w:rsidRPr="00D80F55">
        <w:rPr>
          <w:szCs w:val="24"/>
        </w:rPr>
        <w:t>4–7 класс;</w:t>
      </w:r>
    </w:p>
    <w:p w14:paraId="44BB8B9F" w14:textId="1F8B5A9D" w:rsidR="00EB7F15" w:rsidRPr="00D80F55" w:rsidRDefault="00EB7F15" w:rsidP="00EB7F15">
      <w:pPr>
        <w:pStyle w:val="a6"/>
        <w:numPr>
          <w:ilvl w:val="4"/>
          <w:numId w:val="8"/>
        </w:numPr>
        <w:tabs>
          <w:tab w:val="left" w:pos="1134"/>
        </w:tabs>
        <w:jc w:val="both"/>
        <w:rPr>
          <w:szCs w:val="24"/>
        </w:rPr>
      </w:pPr>
      <w:r w:rsidRPr="00D80F55">
        <w:rPr>
          <w:szCs w:val="24"/>
        </w:rPr>
        <w:t>8–11 класс.</w:t>
      </w:r>
    </w:p>
    <w:p w14:paraId="19501F32" w14:textId="77777777" w:rsidR="00B428FF" w:rsidRPr="00D80F55" w:rsidRDefault="00000000">
      <w:pPr>
        <w:tabs>
          <w:tab w:val="left" w:pos="1134"/>
        </w:tabs>
        <w:ind w:firstLine="709"/>
        <w:jc w:val="both"/>
        <w:rPr>
          <w:szCs w:val="24"/>
        </w:rPr>
      </w:pPr>
      <w:r w:rsidRPr="00D80F55">
        <w:rPr>
          <w:szCs w:val="24"/>
        </w:rPr>
        <w:t>Форма участия: команда из 2 человек.</w:t>
      </w:r>
    </w:p>
    <w:p w14:paraId="31C98816" w14:textId="132C3B54" w:rsidR="00B428FF" w:rsidRPr="00D80F55" w:rsidRDefault="0000000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>Квоты участия: не более 2 команд от одной образовательной организации</w:t>
      </w:r>
      <w:r w:rsidR="00EB7F15" w:rsidRPr="00D80F55">
        <w:rPr>
          <w:szCs w:val="24"/>
        </w:rPr>
        <w:t xml:space="preserve"> в одной компетенции</w:t>
      </w:r>
      <w:r w:rsidRPr="00D80F55">
        <w:rPr>
          <w:szCs w:val="24"/>
        </w:rPr>
        <w:t>.</w:t>
      </w:r>
    </w:p>
    <w:p w14:paraId="1B7677B1" w14:textId="77777777" w:rsidR="00B428FF" w:rsidRPr="00D80F55" w:rsidRDefault="00000000">
      <w:pPr>
        <w:tabs>
          <w:tab w:val="left" w:pos="1134"/>
        </w:tabs>
        <w:ind w:firstLine="720"/>
        <w:jc w:val="both"/>
        <w:rPr>
          <w:szCs w:val="24"/>
        </w:rPr>
      </w:pPr>
      <w:r w:rsidRPr="00D80F55">
        <w:rPr>
          <w:szCs w:val="24"/>
        </w:rPr>
        <w:t>Организатор оставляет за собой право по окончании сроков подачи заявки на участие в Мероприятии увеличить квоты участия от одной образовательной организации за счет неиспользованных квот.</w:t>
      </w:r>
    </w:p>
    <w:p w14:paraId="3ABF4F98" w14:textId="77777777" w:rsidR="00BA373F" w:rsidRPr="00D80F55" w:rsidRDefault="00BA373F" w:rsidP="00BA373F">
      <w:pPr>
        <w:tabs>
          <w:tab w:val="left" w:pos="1134"/>
        </w:tabs>
        <w:jc w:val="center"/>
        <w:rPr>
          <w:szCs w:val="24"/>
        </w:rPr>
      </w:pPr>
    </w:p>
    <w:p w14:paraId="2ADA8C45" w14:textId="07B4B639" w:rsidR="00B428FF" w:rsidRPr="00D80F55" w:rsidRDefault="00000000" w:rsidP="00BA373F">
      <w:pPr>
        <w:tabs>
          <w:tab w:val="left" w:pos="1134"/>
        </w:tabs>
        <w:jc w:val="center"/>
        <w:rPr>
          <w:szCs w:val="24"/>
        </w:rPr>
      </w:pPr>
      <w:r w:rsidRPr="00D80F55">
        <w:rPr>
          <w:szCs w:val="24"/>
        </w:rPr>
        <w:t>Организация Мероприятия.</w:t>
      </w:r>
    </w:p>
    <w:p w14:paraId="1D43EF6C" w14:textId="24ADAA2E" w:rsidR="00B428FF" w:rsidRPr="00D80F55" w:rsidRDefault="00000000" w:rsidP="00D80F5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>Мероприятие проводится очно в один этап.</w:t>
      </w:r>
    </w:p>
    <w:p w14:paraId="5244D4D8" w14:textId="246FFCD4" w:rsidR="00B428FF" w:rsidRPr="00D80F55" w:rsidRDefault="00000000" w:rsidP="00D80F5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>Основной этап проводится очно в 2 дня.</w:t>
      </w:r>
    </w:p>
    <w:p w14:paraId="7FB7A5E0" w14:textId="77777777" w:rsidR="00BA373F" w:rsidRPr="00D80F55" w:rsidRDefault="00BA373F">
      <w:pPr>
        <w:tabs>
          <w:tab w:val="left" w:pos="1134"/>
        </w:tabs>
        <w:ind w:firstLine="720"/>
        <w:jc w:val="both"/>
        <w:rPr>
          <w:szCs w:val="24"/>
        </w:rPr>
      </w:pPr>
      <w:r w:rsidRPr="00D80F55">
        <w:rPr>
          <w:szCs w:val="24"/>
        </w:rPr>
        <w:t>Компетенция «Промышленный дизайн»:</w:t>
      </w:r>
    </w:p>
    <w:p w14:paraId="35A6330E" w14:textId="436381AE" w:rsidR="00B428FF" w:rsidRPr="00D80F55" w:rsidRDefault="00000000">
      <w:pPr>
        <w:tabs>
          <w:tab w:val="left" w:pos="1134"/>
        </w:tabs>
        <w:ind w:firstLine="720"/>
        <w:jc w:val="both"/>
        <w:rPr>
          <w:szCs w:val="24"/>
        </w:rPr>
      </w:pPr>
      <w:r w:rsidRPr="00D80F55">
        <w:rPr>
          <w:szCs w:val="24"/>
        </w:rPr>
        <w:t>1 день: постановка задачи, 3D-моделирование, подготовка к печати и печать изделий.</w:t>
      </w:r>
    </w:p>
    <w:p w14:paraId="4401744E" w14:textId="77777777" w:rsidR="00B428FF" w:rsidRPr="00D80F55" w:rsidRDefault="00000000">
      <w:pPr>
        <w:tabs>
          <w:tab w:val="left" w:pos="1134"/>
        </w:tabs>
        <w:ind w:firstLine="720"/>
        <w:jc w:val="both"/>
        <w:rPr>
          <w:szCs w:val="24"/>
        </w:rPr>
      </w:pPr>
      <w:r w:rsidRPr="00D80F55">
        <w:rPr>
          <w:szCs w:val="24"/>
        </w:rPr>
        <w:t xml:space="preserve">2 день: печать и </w:t>
      </w:r>
      <w:proofErr w:type="spellStart"/>
      <w:r w:rsidRPr="00D80F55">
        <w:rPr>
          <w:szCs w:val="24"/>
        </w:rPr>
        <w:t>постпечатная</w:t>
      </w:r>
      <w:proofErr w:type="spellEnd"/>
      <w:r w:rsidRPr="00D80F55">
        <w:rPr>
          <w:szCs w:val="24"/>
        </w:rPr>
        <w:t xml:space="preserve"> обработка изделий. </w:t>
      </w:r>
    </w:p>
    <w:p w14:paraId="64F449C0" w14:textId="623D84C1" w:rsidR="00BA373F" w:rsidRPr="00D80F55" w:rsidRDefault="00BA373F" w:rsidP="00BA373F">
      <w:pPr>
        <w:tabs>
          <w:tab w:val="left" w:pos="1134"/>
        </w:tabs>
        <w:ind w:firstLine="720"/>
        <w:jc w:val="both"/>
        <w:rPr>
          <w:szCs w:val="24"/>
        </w:rPr>
      </w:pPr>
      <w:r w:rsidRPr="00D80F55">
        <w:rPr>
          <w:szCs w:val="24"/>
        </w:rPr>
        <w:t>Компетенция «Дизайн интерфейсов»:</w:t>
      </w:r>
    </w:p>
    <w:p w14:paraId="0ABE34A1" w14:textId="2991EC1C" w:rsidR="00BA373F" w:rsidRPr="00D80F55" w:rsidRDefault="00BA373F" w:rsidP="00BA373F">
      <w:pPr>
        <w:tabs>
          <w:tab w:val="left" w:pos="1134"/>
        </w:tabs>
        <w:ind w:firstLine="720"/>
        <w:jc w:val="both"/>
        <w:rPr>
          <w:szCs w:val="24"/>
        </w:rPr>
      </w:pPr>
      <w:r w:rsidRPr="00D80F55">
        <w:rPr>
          <w:szCs w:val="24"/>
        </w:rPr>
        <w:t>1 день: по</w:t>
      </w:r>
      <w:r w:rsidR="008406F6" w:rsidRPr="00D80F55">
        <w:rPr>
          <w:szCs w:val="24"/>
        </w:rPr>
        <w:t>лучение</w:t>
      </w:r>
      <w:r w:rsidRPr="00D80F55">
        <w:rPr>
          <w:szCs w:val="24"/>
        </w:rPr>
        <w:t xml:space="preserve"> задачи</w:t>
      </w:r>
      <w:r w:rsidR="008406F6" w:rsidRPr="00D80F55">
        <w:rPr>
          <w:szCs w:val="24"/>
        </w:rPr>
        <w:t xml:space="preserve"> первого дня</w:t>
      </w:r>
      <w:r w:rsidRPr="00D80F55">
        <w:rPr>
          <w:szCs w:val="24"/>
        </w:rPr>
        <w:t>, разработка дизайна, моделирование</w:t>
      </w:r>
      <w:r w:rsidR="008406F6" w:rsidRPr="00D80F55">
        <w:rPr>
          <w:szCs w:val="24"/>
        </w:rPr>
        <w:t>, сдача продукта на хранение</w:t>
      </w:r>
      <w:r w:rsidRPr="00D80F55">
        <w:rPr>
          <w:szCs w:val="24"/>
        </w:rPr>
        <w:t>.</w:t>
      </w:r>
    </w:p>
    <w:p w14:paraId="4ACE3C83" w14:textId="26CA81FE" w:rsidR="00BA373F" w:rsidRPr="00D80F55" w:rsidRDefault="00BA373F" w:rsidP="00BA373F">
      <w:pPr>
        <w:tabs>
          <w:tab w:val="left" w:pos="1134"/>
        </w:tabs>
        <w:ind w:firstLine="720"/>
        <w:jc w:val="both"/>
        <w:rPr>
          <w:szCs w:val="24"/>
        </w:rPr>
      </w:pPr>
      <w:r w:rsidRPr="00D80F55">
        <w:rPr>
          <w:szCs w:val="24"/>
        </w:rPr>
        <w:t xml:space="preserve">2 день: </w:t>
      </w:r>
      <w:r w:rsidR="008406F6" w:rsidRPr="00D80F55">
        <w:rPr>
          <w:szCs w:val="24"/>
        </w:rPr>
        <w:t>получение задачи второго дня, разработка дизайна, моделирование.</w:t>
      </w:r>
    </w:p>
    <w:p w14:paraId="06D7B479" w14:textId="77777777" w:rsidR="00B428FF" w:rsidRPr="00D80F55" w:rsidRDefault="0000000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>Содержание этапов.</w:t>
      </w:r>
    </w:p>
    <w:p w14:paraId="1C333B29" w14:textId="77777777" w:rsidR="00B428FF" w:rsidRPr="00D80F55" w:rsidRDefault="00000000">
      <w:pPr>
        <w:tabs>
          <w:tab w:val="left" w:pos="1134"/>
        </w:tabs>
        <w:ind w:firstLine="709"/>
        <w:jc w:val="both"/>
        <w:rPr>
          <w:szCs w:val="24"/>
        </w:rPr>
      </w:pPr>
      <w:r w:rsidRPr="00D80F55">
        <w:rPr>
          <w:szCs w:val="24"/>
        </w:rPr>
        <w:t>Содержание и сложность заданий соответствуют Федеральным государственным образовательным стандартам, классу обучения участников, целям и видам деятельности с одаренными детьми.</w:t>
      </w:r>
    </w:p>
    <w:p w14:paraId="74714605" w14:textId="77777777" w:rsidR="00B428FF" w:rsidRPr="00D80F55" w:rsidRDefault="00000000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Cs w:val="24"/>
        </w:rPr>
      </w:pPr>
      <w:r w:rsidRPr="00D80F55">
        <w:rPr>
          <w:rFonts w:ascii="Liberation Serif" w:eastAsia="Liberation Serif" w:hAnsi="Liberation Serif" w:cs="Liberation Serif"/>
          <w:szCs w:val="24"/>
        </w:rPr>
        <w:t>Программа проведения Мероприятия размещается на странице Мероприятия не позднее 5 рабочих дней до начала его проведения.</w:t>
      </w:r>
    </w:p>
    <w:p w14:paraId="38981B83" w14:textId="77777777" w:rsidR="00B428FF" w:rsidRPr="00D80F55" w:rsidRDefault="00000000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Cs w:val="24"/>
        </w:rPr>
      </w:pPr>
      <w:r w:rsidRPr="00D80F55">
        <w:rPr>
          <w:rFonts w:ascii="Liberation Serif" w:eastAsia="Liberation Serif" w:hAnsi="Liberation Serif" w:cs="Liberation Serif"/>
          <w:szCs w:val="24"/>
        </w:rPr>
        <w:t xml:space="preserve">По возрастным группам предусмотрена дифференциация: задания имеют одинаковое содержание, но предлагается разная стилистика выполнения. </w:t>
      </w:r>
    </w:p>
    <w:p w14:paraId="29F3A3BC" w14:textId="77777777" w:rsidR="00AF6E2A" w:rsidRPr="00D80F55" w:rsidRDefault="00000000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Cs w:val="24"/>
        </w:rPr>
      </w:pPr>
      <w:r w:rsidRPr="00D80F55">
        <w:rPr>
          <w:rFonts w:ascii="Liberation Serif" w:eastAsia="Liberation Serif" w:hAnsi="Liberation Serif" w:cs="Liberation Serif"/>
          <w:szCs w:val="24"/>
        </w:rPr>
        <w:t xml:space="preserve">Техническое обеспечение команды: </w:t>
      </w:r>
    </w:p>
    <w:p w14:paraId="3E64476F" w14:textId="7DD08D09" w:rsidR="00B428FF" w:rsidRPr="00D80F55" w:rsidRDefault="00AF6E2A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Cs w:val="24"/>
        </w:rPr>
      </w:pPr>
      <w:r w:rsidRPr="00D80F55">
        <w:rPr>
          <w:rFonts w:ascii="Liberation Serif" w:eastAsia="Liberation Serif" w:hAnsi="Liberation Serif" w:cs="Liberation Serif"/>
          <w:szCs w:val="24"/>
        </w:rPr>
        <w:t>Компетенция «Промышленный дизайн»: ПК/ноутбук (можно на каждого участника) с установленным программным обеспечением для моделирования и 3</w:t>
      </w:r>
      <w:r w:rsidRPr="00D80F55">
        <w:rPr>
          <w:rFonts w:ascii="Liberation Serif" w:eastAsia="Liberation Serif" w:hAnsi="Liberation Serif" w:cs="Liberation Serif"/>
          <w:szCs w:val="24"/>
          <w:lang w:val="en-US"/>
        </w:rPr>
        <w:t>D</w:t>
      </w:r>
      <w:r w:rsidRPr="00D80F55">
        <w:rPr>
          <w:rFonts w:ascii="Liberation Serif" w:eastAsia="Liberation Serif" w:hAnsi="Liberation Serif" w:cs="Liberation Serif"/>
          <w:szCs w:val="24"/>
        </w:rPr>
        <w:t>-печати, 3</w:t>
      </w:r>
      <w:r w:rsidRPr="00D80F55">
        <w:rPr>
          <w:rFonts w:ascii="Liberation Serif" w:eastAsia="Liberation Serif" w:hAnsi="Liberation Serif" w:cs="Liberation Serif"/>
          <w:szCs w:val="24"/>
          <w:lang w:val="en-US"/>
        </w:rPr>
        <w:t>D</w:t>
      </w:r>
      <w:r w:rsidRPr="00D80F55">
        <w:rPr>
          <w:rFonts w:ascii="Liberation Serif" w:eastAsia="Liberation Serif" w:hAnsi="Liberation Serif" w:cs="Liberation Serif"/>
          <w:szCs w:val="24"/>
        </w:rPr>
        <w:t>-принтер с расходными материалами, набор инструментов для постобработки, набор красок и принадлежностей для покраски изделия — предоставляются командами самостоятельно.</w:t>
      </w:r>
    </w:p>
    <w:p w14:paraId="01FBD962" w14:textId="7336443B" w:rsidR="00AF6E2A" w:rsidRPr="00D80F55" w:rsidRDefault="00AF6E2A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Cs w:val="24"/>
        </w:rPr>
      </w:pPr>
      <w:r w:rsidRPr="00D80F55">
        <w:rPr>
          <w:rFonts w:ascii="Liberation Serif" w:eastAsia="Liberation Serif" w:hAnsi="Liberation Serif" w:cs="Liberation Serif"/>
          <w:szCs w:val="24"/>
        </w:rPr>
        <w:t>Компетенция «Дизайн интерфейсов»: ПК/ноутбук с установленным программным обеспечением (по желанию), пластилин, цветная бумага, клей, цветные карандаши, ножницы и другие художественные материалы и принадлежности (по необходимости).</w:t>
      </w:r>
    </w:p>
    <w:p w14:paraId="281534CF" w14:textId="3F7527DE" w:rsidR="00B428FF" w:rsidRPr="00D80F55" w:rsidRDefault="00000000" w:rsidP="00D80F5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>Основной этап.</w:t>
      </w:r>
    </w:p>
    <w:p w14:paraId="5097A79D" w14:textId="0AC247B1" w:rsidR="00B428FF" w:rsidRPr="00D80F55" w:rsidRDefault="00000000">
      <w:pPr>
        <w:tabs>
          <w:tab w:val="left" w:pos="1134"/>
        </w:tabs>
        <w:ind w:firstLine="709"/>
        <w:jc w:val="both"/>
        <w:rPr>
          <w:szCs w:val="24"/>
        </w:rPr>
      </w:pPr>
      <w:r w:rsidRPr="00D80F55">
        <w:rPr>
          <w:szCs w:val="24"/>
        </w:rPr>
        <w:t>Задания выполняются командно</w:t>
      </w:r>
      <w:r w:rsidR="006D3F2E">
        <w:rPr>
          <w:szCs w:val="24"/>
        </w:rPr>
        <w:t>й</w:t>
      </w:r>
      <w:r w:rsidRPr="00D80F55">
        <w:rPr>
          <w:szCs w:val="24"/>
        </w:rPr>
        <w:t>.</w:t>
      </w:r>
    </w:p>
    <w:p w14:paraId="0FD7EBA0" w14:textId="77777777" w:rsidR="00AF6E2A" w:rsidRPr="00D80F55" w:rsidRDefault="00000000">
      <w:pPr>
        <w:tabs>
          <w:tab w:val="left" w:pos="1134"/>
        </w:tabs>
        <w:ind w:firstLine="709"/>
        <w:jc w:val="both"/>
        <w:rPr>
          <w:szCs w:val="24"/>
        </w:rPr>
      </w:pPr>
      <w:r w:rsidRPr="00D80F55">
        <w:rPr>
          <w:szCs w:val="24"/>
        </w:rPr>
        <w:t xml:space="preserve">Продолжительность выполнения заданий: </w:t>
      </w:r>
    </w:p>
    <w:p w14:paraId="650617A3" w14:textId="6977246D" w:rsidR="00B428FF" w:rsidRPr="00D80F55" w:rsidRDefault="00AF6E2A">
      <w:pPr>
        <w:tabs>
          <w:tab w:val="left" w:pos="1134"/>
        </w:tabs>
        <w:ind w:firstLine="709"/>
        <w:jc w:val="both"/>
        <w:rPr>
          <w:szCs w:val="24"/>
        </w:rPr>
      </w:pPr>
      <w:r w:rsidRPr="00D80F55">
        <w:rPr>
          <w:rFonts w:ascii="Liberation Serif" w:eastAsia="Liberation Serif" w:hAnsi="Liberation Serif" w:cs="Liberation Serif"/>
          <w:szCs w:val="24"/>
        </w:rPr>
        <w:t xml:space="preserve">Компетенция «Промышленный дизайн»: </w:t>
      </w:r>
      <w:r w:rsidRPr="00D80F55">
        <w:rPr>
          <w:szCs w:val="24"/>
        </w:rPr>
        <w:t xml:space="preserve">моделирование в программе </w:t>
      </w:r>
      <w:proofErr w:type="gramStart"/>
      <w:r w:rsidRPr="00D80F55">
        <w:rPr>
          <w:szCs w:val="24"/>
        </w:rPr>
        <w:t>–  3</w:t>
      </w:r>
      <w:proofErr w:type="gramEnd"/>
      <w:r w:rsidRPr="00D80F55">
        <w:rPr>
          <w:szCs w:val="24"/>
        </w:rPr>
        <w:t xml:space="preserve"> часа, подготовка к печати – 1 час, печать изделий – 2 часа, </w:t>
      </w:r>
      <w:proofErr w:type="spellStart"/>
      <w:r w:rsidRPr="00D80F55">
        <w:rPr>
          <w:szCs w:val="24"/>
        </w:rPr>
        <w:t>постпечатная</w:t>
      </w:r>
      <w:proofErr w:type="spellEnd"/>
      <w:r w:rsidRPr="00D80F55">
        <w:rPr>
          <w:szCs w:val="24"/>
        </w:rPr>
        <w:t xml:space="preserve"> обработка изделий – 1 час.</w:t>
      </w:r>
    </w:p>
    <w:p w14:paraId="6CF8AD04" w14:textId="5E96427A" w:rsidR="00AF6E2A" w:rsidRPr="00D80F55" w:rsidRDefault="00AF6E2A">
      <w:pPr>
        <w:tabs>
          <w:tab w:val="left" w:pos="1134"/>
        </w:tabs>
        <w:ind w:firstLine="709"/>
        <w:jc w:val="both"/>
        <w:rPr>
          <w:szCs w:val="24"/>
        </w:rPr>
      </w:pPr>
      <w:r w:rsidRPr="00D80F55">
        <w:rPr>
          <w:szCs w:val="24"/>
        </w:rPr>
        <w:lastRenderedPageBreak/>
        <w:t xml:space="preserve">Компетенция «Дизайн интерфейсов»: разработка </w:t>
      </w:r>
      <w:r w:rsidR="00760BC0" w:rsidRPr="00D80F55">
        <w:rPr>
          <w:szCs w:val="24"/>
        </w:rPr>
        <w:t xml:space="preserve">концепции дизайна задания первого дня – 2 часа, моделирование – 2 часа 15 минут, разработка концепции дизайна задания второго дня – 1 час, моделирование – 1 час. </w:t>
      </w:r>
    </w:p>
    <w:p w14:paraId="35C5ADBE" w14:textId="77777777" w:rsidR="00B428FF" w:rsidRPr="00D80F55" w:rsidRDefault="00000000">
      <w:pPr>
        <w:tabs>
          <w:tab w:val="left" w:pos="1134"/>
        </w:tabs>
        <w:ind w:firstLine="709"/>
        <w:jc w:val="both"/>
        <w:rPr>
          <w:szCs w:val="24"/>
        </w:rPr>
      </w:pPr>
      <w:r w:rsidRPr="00D80F55">
        <w:rPr>
          <w:szCs w:val="24"/>
        </w:rPr>
        <w:t>Получение заданий командами производится очно.</w:t>
      </w:r>
    </w:p>
    <w:p w14:paraId="7BA73094" w14:textId="77777777" w:rsidR="00B428FF" w:rsidRPr="00D80F55" w:rsidRDefault="00000000">
      <w:pPr>
        <w:tabs>
          <w:tab w:val="left" w:pos="1134"/>
        </w:tabs>
        <w:ind w:firstLine="709"/>
        <w:jc w:val="both"/>
        <w:rPr>
          <w:szCs w:val="24"/>
        </w:rPr>
      </w:pPr>
      <w:r w:rsidRPr="00D80F55">
        <w:rPr>
          <w:szCs w:val="24"/>
        </w:rPr>
        <w:t>Команды выполняют задание на собственной технике, с использованием собственных материалов и инструментов.</w:t>
      </w:r>
    </w:p>
    <w:p w14:paraId="57FFA6CF" w14:textId="77777777" w:rsidR="00B428FF" w:rsidRPr="00D80F55" w:rsidRDefault="00000000">
      <w:pPr>
        <w:tabs>
          <w:tab w:val="left" w:pos="1134"/>
        </w:tabs>
        <w:ind w:firstLine="709"/>
        <w:jc w:val="both"/>
        <w:rPr>
          <w:szCs w:val="24"/>
        </w:rPr>
      </w:pPr>
      <w:r w:rsidRPr="00D80F55">
        <w:rPr>
          <w:szCs w:val="24"/>
        </w:rPr>
        <w:t>Оценивание выполненных заданий осуществляется в соответствии с критериями, установленными Организатором и размещёнными на сайте Организатора.</w:t>
      </w:r>
    </w:p>
    <w:p w14:paraId="05AF3595" w14:textId="77777777" w:rsidR="00B428FF" w:rsidRPr="00D80F55" w:rsidRDefault="00000000">
      <w:pPr>
        <w:tabs>
          <w:tab w:val="left" w:pos="1134"/>
        </w:tabs>
        <w:ind w:firstLine="709"/>
        <w:jc w:val="both"/>
        <w:rPr>
          <w:szCs w:val="24"/>
        </w:rPr>
      </w:pPr>
      <w:r w:rsidRPr="00D80F55">
        <w:rPr>
          <w:szCs w:val="24"/>
        </w:rPr>
        <w:t>По результатам экспертизы выполненных заданий Оргкомитетом и жюри составляется рейтинг участников основного этапа и формируется список победителей и призеров.</w:t>
      </w:r>
    </w:p>
    <w:p w14:paraId="2DA75B90" w14:textId="77777777" w:rsidR="00B428FF" w:rsidRPr="00D80F55" w:rsidRDefault="0000000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>Условием участия в Мероприятии является подача заявок Организатору в установленные положением сроки (п. 10).</w:t>
      </w:r>
    </w:p>
    <w:p w14:paraId="08707344" w14:textId="77777777" w:rsidR="00B428FF" w:rsidRPr="00D80F55" w:rsidRDefault="00000000">
      <w:pPr>
        <w:tabs>
          <w:tab w:val="left" w:pos="1134"/>
        </w:tabs>
        <w:ind w:firstLine="709"/>
        <w:jc w:val="both"/>
        <w:rPr>
          <w:szCs w:val="24"/>
        </w:rPr>
      </w:pPr>
      <w:r w:rsidRPr="00D80F55">
        <w:rPr>
          <w:szCs w:val="24"/>
        </w:rPr>
        <w:t xml:space="preserve">Заявки на участие принимаются по ссылке, размещенной на странице Мероприятия в соответствии с Приложением № 1. </w:t>
      </w:r>
    </w:p>
    <w:p w14:paraId="5D02A3E9" w14:textId="77777777" w:rsidR="00B428FF" w:rsidRPr="00D80F55" w:rsidRDefault="00000000">
      <w:pPr>
        <w:tabs>
          <w:tab w:val="left" w:pos="1134"/>
        </w:tabs>
        <w:ind w:firstLine="709"/>
        <w:jc w:val="both"/>
        <w:rPr>
          <w:szCs w:val="24"/>
        </w:rPr>
      </w:pPr>
      <w:r w:rsidRPr="00D80F55">
        <w:rPr>
          <w:szCs w:val="24"/>
        </w:rPr>
        <w:t>Список участников Мероприятия размещается на странице Мероприятия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495701ED" w14:textId="77777777" w:rsidR="00B428FF" w:rsidRPr="00D80F55" w:rsidRDefault="0000000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 xml:space="preserve">Принимая участие в Мероприятии, участники, родители (законные представители) несовершеннолетних обучающихся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образовательной организации, класс обучающихся, контактный телефон, электронная почта, результаты участия в мероприятии, вид и степень диплома). </w:t>
      </w:r>
    </w:p>
    <w:p w14:paraId="29F1CA99" w14:textId="77777777" w:rsidR="00B428FF" w:rsidRPr="00D80F55" w:rsidRDefault="0000000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>Принимая участие в Мероприятии, участники, родители (законные представители) несовершеннолетних обучающихся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3BF61FD5" w14:textId="77777777" w:rsidR="00B428FF" w:rsidRPr="00D80F55" w:rsidRDefault="00B428FF">
      <w:pPr>
        <w:tabs>
          <w:tab w:val="left" w:pos="1134"/>
        </w:tabs>
        <w:ind w:firstLine="720"/>
        <w:jc w:val="both"/>
        <w:rPr>
          <w:szCs w:val="24"/>
        </w:rPr>
      </w:pPr>
    </w:p>
    <w:p w14:paraId="6C2FF675" w14:textId="77777777" w:rsidR="00B428FF" w:rsidRPr="00D80F55" w:rsidRDefault="00000000">
      <w:pPr>
        <w:tabs>
          <w:tab w:val="left" w:pos="1134"/>
        </w:tabs>
        <w:jc w:val="center"/>
        <w:rPr>
          <w:szCs w:val="24"/>
        </w:rPr>
      </w:pPr>
      <w:r w:rsidRPr="00D80F55">
        <w:rPr>
          <w:szCs w:val="24"/>
        </w:rPr>
        <w:t>Критерии и порядок оценивания</w:t>
      </w:r>
    </w:p>
    <w:p w14:paraId="070EDCAB" w14:textId="77777777" w:rsidR="00B428FF" w:rsidRPr="00D80F55" w:rsidRDefault="00000000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D80F55">
        <w:rPr>
          <w:szCs w:val="24"/>
        </w:rPr>
        <w:t>Критерии оценивания на основном этапе:</w:t>
      </w:r>
    </w:p>
    <w:p w14:paraId="603450D4" w14:textId="77777777" w:rsidR="00B428FF" w:rsidRPr="00D80F55" w:rsidRDefault="00000000">
      <w:pPr>
        <w:numPr>
          <w:ilvl w:val="0"/>
          <w:numId w:val="3"/>
        </w:numPr>
        <w:tabs>
          <w:tab w:val="left" w:pos="360"/>
          <w:tab w:val="left" w:pos="993"/>
          <w:tab w:val="left" w:pos="1134"/>
          <w:tab w:val="left" w:pos="1418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>Соответствует либо присутствует.</w:t>
      </w:r>
    </w:p>
    <w:p w14:paraId="520DC482" w14:textId="77777777" w:rsidR="00B428FF" w:rsidRPr="00D80F55" w:rsidRDefault="00000000">
      <w:pPr>
        <w:tabs>
          <w:tab w:val="left" w:pos="993"/>
          <w:tab w:val="left" w:pos="1134"/>
        </w:tabs>
        <w:ind w:firstLine="709"/>
        <w:jc w:val="both"/>
        <w:rPr>
          <w:szCs w:val="24"/>
        </w:rPr>
      </w:pPr>
      <w:r w:rsidRPr="00D80F55">
        <w:rPr>
          <w:szCs w:val="24"/>
        </w:rPr>
        <w:t xml:space="preserve">Содержание критериев, шкалы оценивания, максимальное количество баллов приведены в Таблице критериев на сайте Организатора.  </w:t>
      </w:r>
    </w:p>
    <w:p w14:paraId="753893DA" w14:textId="77777777" w:rsidR="00B428FF" w:rsidRPr="00D80F55" w:rsidRDefault="00B428FF">
      <w:pPr>
        <w:tabs>
          <w:tab w:val="left" w:pos="1134"/>
        </w:tabs>
        <w:ind w:firstLine="720"/>
        <w:jc w:val="center"/>
        <w:rPr>
          <w:szCs w:val="24"/>
          <w:highlight w:val="lightGray"/>
        </w:rPr>
      </w:pPr>
    </w:p>
    <w:p w14:paraId="168D103A" w14:textId="77777777" w:rsidR="00B428FF" w:rsidRPr="00D80F55" w:rsidRDefault="00000000">
      <w:pPr>
        <w:tabs>
          <w:tab w:val="left" w:pos="1134"/>
        </w:tabs>
        <w:jc w:val="center"/>
        <w:rPr>
          <w:szCs w:val="24"/>
        </w:rPr>
      </w:pPr>
      <w:r w:rsidRPr="00D80F55">
        <w:rPr>
          <w:szCs w:val="24"/>
        </w:rPr>
        <w:t>Оргкомитет и жюри</w:t>
      </w:r>
    </w:p>
    <w:p w14:paraId="3CB448A1" w14:textId="77777777" w:rsidR="00B428FF" w:rsidRPr="00D80F55" w:rsidRDefault="0000000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>Оргкомитет является основным координирующим органом по подготовке и проведению Мероприятия.</w:t>
      </w:r>
    </w:p>
    <w:p w14:paraId="6B530DDF" w14:textId="77777777" w:rsidR="00B428FF" w:rsidRPr="00D80F55" w:rsidRDefault="00000000">
      <w:pPr>
        <w:numPr>
          <w:ilvl w:val="0"/>
          <w:numId w:val="1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>В состав Оргкомитета входят специалисты Организатора.</w:t>
      </w:r>
    </w:p>
    <w:p w14:paraId="6C48057E" w14:textId="77777777" w:rsidR="00B428FF" w:rsidRPr="00D80F55" w:rsidRDefault="0000000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>Оргкомитет</w:t>
      </w:r>
    </w:p>
    <w:p w14:paraId="220798C1" w14:textId="77777777" w:rsidR="00B428FF" w:rsidRPr="00D80F55" w:rsidRDefault="00000000">
      <w:pPr>
        <w:numPr>
          <w:ilvl w:val="0"/>
          <w:numId w:val="4"/>
        </w:numPr>
        <w:tabs>
          <w:tab w:val="clear" w:pos="720"/>
          <w:tab w:val="left" w:pos="993"/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>разрабатывает и ведет необходимую документацию по организации и проведению Мероприятия;</w:t>
      </w:r>
    </w:p>
    <w:p w14:paraId="187BDFD5" w14:textId="77777777" w:rsidR="00B428FF" w:rsidRPr="00D80F55" w:rsidRDefault="00000000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 xml:space="preserve">формирует состав жюри с учетом отсутствия конфликта интересов; </w:t>
      </w:r>
    </w:p>
    <w:p w14:paraId="6346BF4D" w14:textId="77777777" w:rsidR="00B428FF" w:rsidRPr="00D80F55" w:rsidRDefault="00000000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>оказывает организационную и методическую поддержку участников Мероприятия;</w:t>
      </w:r>
    </w:p>
    <w:p w14:paraId="2C25CD68" w14:textId="77777777" w:rsidR="00B428FF" w:rsidRPr="00D80F55" w:rsidRDefault="00000000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>организует подведение итогов Мероприятия и награждение победителей и призеров.</w:t>
      </w:r>
    </w:p>
    <w:p w14:paraId="4145DFDB" w14:textId="77777777" w:rsidR="00B428FF" w:rsidRPr="00D80F55" w:rsidRDefault="00000000">
      <w:pPr>
        <w:numPr>
          <w:ilvl w:val="0"/>
          <w:numId w:val="1"/>
        </w:numPr>
        <w:tabs>
          <w:tab w:val="left" w:pos="360"/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>В состав жюри входят представители Организатора, приглашенные педагоги других образовательных организаций и преподаватели ВУЗов г. Екатеринбурга.</w:t>
      </w:r>
    </w:p>
    <w:p w14:paraId="30A99C91" w14:textId="77777777" w:rsidR="00B428FF" w:rsidRPr="00D80F55" w:rsidRDefault="00000000">
      <w:pPr>
        <w:numPr>
          <w:ilvl w:val="0"/>
          <w:numId w:val="1"/>
        </w:numPr>
        <w:tabs>
          <w:tab w:val="left" w:pos="360"/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>Жюри:</w:t>
      </w:r>
    </w:p>
    <w:p w14:paraId="75E82F81" w14:textId="77777777" w:rsidR="00B428FF" w:rsidRPr="00D80F55" w:rsidRDefault="00000000" w:rsidP="00D80F55">
      <w:pPr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 xml:space="preserve">оценивает выполнение заданий в соответствии с настоящим положением; </w:t>
      </w:r>
    </w:p>
    <w:p w14:paraId="677356FB" w14:textId="77777777" w:rsidR="00B428FF" w:rsidRPr="00D80F55" w:rsidRDefault="00000000">
      <w:pPr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>определяет победителей и призеров Мероприятия;</w:t>
      </w:r>
    </w:p>
    <w:p w14:paraId="4EDCC369" w14:textId="6AEC9206" w:rsidR="00B428FF" w:rsidRPr="00D80F55" w:rsidRDefault="00000000">
      <w:pPr>
        <w:numPr>
          <w:ilvl w:val="0"/>
          <w:numId w:val="6"/>
        </w:numPr>
        <w:tabs>
          <w:tab w:val="left" w:pos="900"/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>ведет необходимую документацию по организации экспертной работы.</w:t>
      </w:r>
    </w:p>
    <w:p w14:paraId="06416006" w14:textId="77777777" w:rsidR="00B428FF" w:rsidRPr="00D80F55" w:rsidRDefault="00B428FF">
      <w:pPr>
        <w:tabs>
          <w:tab w:val="left" w:pos="900"/>
          <w:tab w:val="left" w:pos="1134"/>
        </w:tabs>
        <w:ind w:firstLine="720"/>
        <w:jc w:val="both"/>
        <w:rPr>
          <w:szCs w:val="24"/>
          <w:highlight w:val="lightGray"/>
        </w:rPr>
      </w:pPr>
    </w:p>
    <w:p w14:paraId="150D8798" w14:textId="77777777" w:rsidR="00B428FF" w:rsidRPr="00D80F55" w:rsidRDefault="00000000">
      <w:pPr>
        <w:tabs>
          <w:tab w:val="left" w:pos="1134"/>
        </w:tabs>
        <w:jc w:val="center"/>
        <w:rPr>
          <w:szCs w:val="24"/>
        </w:rPr>
      </w:pPr>
      <w:r w:rsidRPr="00D80F55">
        <w:rPr>
          <w:szCs w:val="24"/>
        </w:rPr>
        <w:t>Подведение итогов Мероприятия</w:t>
      </w:r>
    </w:p>
    <w:p w14:paraId="43179BA6" w14:textId="77777777" w:rsidR="00B428FF" w:rsidRPr="00D80F55" w:rsidRDefault="0000000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>Участники Мероприятия награждаются сертификатами Организатора. Сертификаты в электронном виде участники скачивают после прохождения работы.</w:t>
      </w:r>
    </w:p>
    <w:p w14:paraId="7BBB0971" w14:textId="77777777" w:rsidR="00B428FF" w:rsidRPr="00D80F55" w:rsidRDefault="0000000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>Победители и призеры определяются по общей сумме баллов основного этапа Мероприятия. Дипломы победителей и призеров будут вручаться по окончании конкурса.</w:t>
      </w:r>
    </w:p>
    <w:p w14:paraId="51662198" w14:textId="77777777" w:rsidR="00B428FF" w:rsidRPr="00D80F55" w:rsidRDefault="0000000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 xml:space="preserve">Победители и призеры Мероприятия награждаются дипломами Организатора, </w:t>
      </w:r>
      <w:r w:rsidRPr="00D80F55">
        <w:rPr>
          <w:rFonts w:ascii="Liberation Serif" w:eastAsia="Liberation Serif" w:hAnsi="Liberation Serif" w:cs="Liberation Serif"/>
          <w:szCs w:val="24"/>
        </w:rPr>
        <w:t>могут быть поощрены призами</w:t>
      </w:r>
      <w:r w:rsidRPr="00D80F55">
        <w:rPr>
          <w:szCs w:val="24"/>
        </w:rPr>
        <w:t>.</w:t>
      </w:r>
    </w:p>
    <w:p w14:paraId="5623B3A3" w14:textId="77777777" w:rsidR="00B428FF" w:rsidRPr="00D80F55" w:rsidRDefault="0000000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32AF51E0" w14:textId="77777777" w:rsidR="00B428FF" w:rsidRPr="00D80F55" w:rsidRDefault="0000000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>Информация о победителях и призерах размещается на странице Мероприятия не позднее 2 рабочих дней после подведения итогов.</w:t>
      </w:r>
    </w:p>
    <w:p w14:paraId="0AE4DA2A" w14:textId="77777777" w:rsidR="00B428FF" w:rsidRPr="00D80F55" w:rsidRDefault="0000000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 xml:space="preserve">Апелляции по итогам Мероприятия не предусмотрены. Оценочные листы не выдаются. </w:t>
      </w:r>
      <w:r w:rsidRPr="00D80F55">
        <w:rPr>
          <w:szCs w:val="24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0892444B" w14:textId="77777777" w:rsidR="00B428FF" w:rsidRPr="00D80F55" w:rsidRDefault="00B428FF">
      <w:pPr>
        <w:tabs>
          <w:tab w:val="left" w:pos="1134"/>
        </w:tabs>
        <w:ind w:firstLine="720"/>
        <w:jc w:val="center"/>
        <w:rPr>
          <w:szCs w:val="24"/>
        </w:rPr>
      </w:pPr>
    </w:p>
    <w:p w14:paraId="6E52AC36" w14:textId="77777777" w:rsidR="00B428FF" w:rsidRPr="00D80F55" w:rsidRDefault="00000000">
      <w:pPr>
        <w:tabs>
          <w:tab w:val="left" w:pos="1134"/>
        </w:tabs>
        <w:jc w:val="center"/>
        <w:rPr>
          <w:szCs w:val="24"/>
        </w:rPr>
      </w:pPr>
      <w:r w:rsidRPr="00D80F55">
        <w:rPr>
          <w:szCs w:val="24"/>
        </w:rPr>
        <w:t>Финансирование</w:t>
      </w:r>
      <w:r w:rsidRPr="00D80F55">
        <w:rPr>
          <w:i/>
          <w:szCs w:val="24"/>
        </w:rPr>
        <w:t xml:space="preserve"> </w:t>
      </w:r>
      <w:r w:rsidRPr="00D80F55">
        <w:rPr>
          <w:szCs w:val="24"/>
        </w:rPr>
        <w:t>Мероприятия</w:t>
      </w:r>
    </w:p>
    <w:p w14:paraId="74A591F2" w14:textId="49B53D21" w:rsidR="00B428FF" w:rsidRPr="00D80F55" w:rsidRDefault="0000000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 xml:space="preserve">Финансирование Мероприятия осуществляется за счет </w:t>
      </w:r>
      <w:r w:rsidR="003A2C41" w:rsidRPr="00D80F55">
        <w:rPr>
          <w:szCs w:val="24"/>
        </w:rPr>
        <w:t>средств Организатора</w:t>
      </w:r>
      <w:r w:rsidRPr="00D80F55">
        <w:rPr>
          <w:szCs w:val="24"/>
        </w:rPr>
        <w:t>.</w:t>
      </w:r>
    </w:p>
    <w:p w14:paraId="0EDCD459" w14:textId="77777777" w:rsidR="00B428FF" w:rsidRPr="00D80F55" w:rsidRDefault="0000000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D80F55">
        <w:rPr>
          <w:szCs w:val="24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48CB0F4E" w14:textId="77777777" w:rsidR="00B428FF" w:rsidRPr="00D80F55" w:rsidRDefault="00B428FF">
      <w:pPr>
        <w:tabs>
          <w:tab w:val="left" w:pos="1134"/>
        </w:tabs>
        <w:ind w:firstLine="720"/>
        <w:rPr>
          <w:szCs w:val="24"/>
        </w:rPr>
      </w:pPr>
    </w:p>
    <w:p w14:paraId="31170D49" w14:textId="77777777" w:rsidR="00B428FF" w:rsidRPr="00D80F55" w:rsidRDefault="00000000">
      <w:pPr>
        <w:tabs>
          <w:tab w:val="left" w:pos="1134"/>
        </w:tabs>
        <w:jc w:val="center"/>
        <w:rPr>
          <w:szCs w:val="24"/>
        </w:rPr>
      </w:pPr>
      <w:r w:rsidRPr="00D80F55">
        <w:rPr>
          <w:szCs w:val="24"/>
        </w:rPr>
        <w:t>Данные об Организаторе</w:t>
      </w:r>
    </w:p>
    <w:p w14:paraId="5C657D37" w14:textId="77777777" w:rsidR="00B428FF" w:rsidRPr="00D80F55" w:rsidRDefault="00000000">
      <w:pPr>
        <w:numPr>
          <w:ilvl w:val="0"/>
          <w:numId w:val="1"/>
        </w:numPr>
        <w:tabs>
          <w:tab w:val="left" w:pos="1134"/>
        </w:tabs>
        <w:jc w:val="both"/>
        <w:rPr>
          <w:szCs w:val="24"/>
        </w:rPr>
      </w:pPr>
      <w:r w:rsidRPr="00D80F55">
        <w:rPr>
          <w:szCs w:val="24"/>
        </w:rPr>
        <w:t>Организатор Мероприятия:</w:t>
      </w:r>
    </w:p>
    <w:tbl>
      <w:tblPr>
        <w:tblW w:w="963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752"/>
        <w:gridCol w:w="5886"/>
      </w:tblGrid>
      <w:tr w:rsidR="00B428FF" w:rsidRPr="00D80F55" w14:paraId="792AFBC4" w14:textId="77777777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17CB3" w14:textId="77777777" w:rsidR="00B428FF" w:rsidRPr="00D80F55" w:rsidRDefault="00000000">
            <w:pPr>
              <w:widowControl w:val="0"/>
              <w:tabs>
                <w:tab w:val="left" w:pos="1080"/>
              </w:tabs>
              <w:rPr>
                <w:szCs w:val="24"/>
              </w:rPr>
            </w:pPr>
            <w:r w:rsidRPr="00D80F55">
              <w:rPr>
                <w:szCs w:val="24"/>
              </w:rPr>
              <w:t>Наименование ОО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9B113" w14:textId="77777777" w:rsidR="00B428FF" w:rsidRPr="00D80F55" w:rsidRDefault="00000000">
            <w:pPr>
              <w:widowControl w:val="0"/>
              <w:tabs>
                <w:tab w:val="left" w:pos="1080"/>
              </w:tabs>
              <w:jc w:val="both"/>
              <w:rPr>
                <w:szCs w:val="24"/>
              </w:rPr>
            </w:pPr>
            <w:r w:rsidRPr="00D80F55">
              <w:rPr>
                <w:szCs w:val="24"/>
              </w:rPr>
              <w:t>МАОУ – СОШ № 31</w:t>
            </w:r>
          </w:p>
        </w:tc>
      </w:tr>
      <w:tr w:rsidR="00B428FF" w:rsidRPr="00D80F55" w14:paraId="4EA0EF70" w14:textId="77777777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9948E" w14:textId="77777777" w:rsidR="00B428FF" w:rsidRPr="00D80F55" w:rsidRDefault="00000000">
            <w:pPr>
              <w:widowControl w:val="0"/>
              <w:tabs>
                <w:tab w:val="left" w:pos="1080"/>
              </w:tabs>
              <w:rPr>
                <w:szCs w:val="24"/>
              </w:rPr>
            </w:pPr>
            <w:r w:rsidRPr="00D80F55">
              <w:rPr>
                <w:szCs w:val="24"/>
              </w:rPr>
              <w:t>Адрес ОО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4B2EC" w14:textId="77777777" w:rsidR="00B428FF" w:rsidRPr="00D80F55" w:rsidRDefault="00000000">
            <w:pPr>
              <w:widowControl w:val="0"/>
              <w:tabs>
                <w:tab w:val="left" w:pos="1080"/>
              </w:tabs>
              <w:jc w:val="both"/>
              <w:rPr>
                <w:szCs w:val="24"/>
              </w:rPr>
            </w:pPr>
            <w:r w:rsidRPr="00D80F55">
              <w:rPr>
                <w:szCs w:val="24"/>
              </w:rPr>
              <w:t>г. Екатеринбург, ул. Евгения Савкова, стр. 17</w:t>
            </w:r>
          </w:p>
        </w:tc>
      </w:tr>
      <w:tr w:rsidR="00B428FF" w:rsidRPr="00D80F55" w14:paraId="29F0BA42" w14:textId="77777777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E699E" w14:textId="77777777" w:rsidR="00B428FF" w:rsidRPr="00D80F55" w:rsidRDefault="00000000">
            <w:pPr>
              <w:widowControl w:val="0"/>
              <w:tabs>
                <w:tab w:val="left" w:pos="1080"/>
              </w:tabs>
              <w:rPr>
                <w:szCs w:val="24"/>
              </w:rPr>
            </w:pPr>
            <w:r w:rsidRPr="00D80F55">
              <w:rPr>
                <w:szCs w:val="24"/>
              </w:rPr>
              <w:t>Адрес проведения Мероприятия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68247" w14:textId="77777777" w:rsidR="00B428FF" w:rsidRPr="00D80F55" w:rsidRDefault="00000000">
            <w:pPr>
              <w:widowControl w:val="0"/>
              <w:tabs>
                <w:tab w:val="left" w:pos="1080"/>
              </w:tabs>
              <w:jc w:val="both"/>
              <w:rPr>
                <w:szCs w:val="24"/>
              </w:rPr>
            </w:pPr>
            <w:r w:rsidRPr="00D80F55">
              <w:rPr>
                <w:szCs w:val="24"/>
              </w:rPr>
              <w:t>г. Екатеринбург, ул. Евгения Савкова, стр. 17</w:t>
            </w:r>
          </w:p>
        </w:tc>
      </w:tr>
      <w:tr w:rsidR="00B428FF" w:rsidRPr="00D80F55" w14:paraId="1D4C58DD" w14:textId="77777777">
        <w:trPr>
          <w:trHeight w:val="17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62F00" w14:textId="77777777" w:rsidR="00B428FF" w:rsidRPr="00D80F55" w:rsidRDefault="00000000">
            <w:pPr>
              <w:widowControl w:val="0"/>
              <w:tabs>
                <w:tab w:val="left" w:pos="1080"/>
              </w:tabs>
              <w:rPr>
                <w:szCs w:val="24"/>
              </w:rPr>
            </w:pPr>
            <w:r w:rsidRPr="00D80F55">
              <w:rPr>
                <w:szCs w:val="24"/>
              </w:rPr>
              <w:t>Сайт ОО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5CF3E" w14:textId="77777777" w:rsidR="00B428FF" w:rsidRPr="00D80F55" w:rsidRDefault="00000000">
            <w:pPr>
              <w:widowControl w:val="0"/>
              <w:tabs>
                <w:tab w:val="left" w:pos="1080"/>
              </w:tabs>
              <w:jc w:val="both"/>
              <w:rPr>
                <w:szCs w:val="24"/>
              </w:rPr>
            </w:pPr>
            <w:proofErr w:type="gramStart"/>
            <w:r w:rsidRPr="00D80F55">
              <w:rPr>
                <w:szCs w:val="24"/>
              </w:rPr>
              <w:t>школа31.екатеринбург.рф</w:t>
            </w:r>
            <w:proofErr w:type="gramEnd"/>
          </w:p>
        </w:tc>
      </w:tr>
      <w:tr w:rsidR="00B428FF" w:rsidRPr="00D80F55" w14:paraId="2C88DC79" w14:textId="77777777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9D9E0" w14:textId="77777777" w:rsidR="00B428FF" w:rsidRPr="00D80F55" w:rsidRDefault="00000000">
            <w:pPr>
              <w:widowControl w:val="0"/>
              <w:tabs>
                <w:tab w:val="left" w:pos="1080"/>
              </w:tabs>
              <w:rPr>
                <w:szCs w:val="24"/>
              </w:rPr>
            </w:pPr>
            <w:r w:rsidRPr="00D80F55">
              <w:rPr>
                <w:szCs w:val="24"/>
              </w:rPr>
              <w:t>ФИО директора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813B5" w14:textId="77777777" w:rsidR="00B428FF" w:rsidRPr="00D80F55" w:rsidRDefault="00000000">
            <w:pPr>
              <w:widowControl w:val="0"/>
              <w:tabs>
                <w:tab w:val="left" w:pos="1080"/>
              </w:tabs>
              <w:jc w:val="both"/>
              <w:rPr>
                <w:szCs w:val="24"/>
              </w:rPr>
            </w:pPr>
            <w:r w:rsidRPr="00D80F55">
              <w:rPr>
                <w:szCs w:val="24"/>
              </w:rPr>
              <w:t>Рожкова Оксана Владимировна</w:t>
            </w:r>
          </w:p>
        </w:tc>
      </w:tr>
      <w:tr w:rsidR="00B428FF" w:rsidRPr="00D80F55" w14:paraId="2C33236B" w14:textId="77777777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EE002" w14:textId="77777777" w:rsidR="00B428FF" w:rsidRPr="00D80F55" w:rsidRDefault="00000000">
            <w:pPr>
              <w:widowControl w:val="0"/>
              <w:tabs>
                <w:tab w:val="left" w:pos="1080"/>
              </w:tabs>
              <w:rPr>
                <w:szCs w:val="24"/>
              </w:rPr>
            </w:pPr>
            <w:r w:rsidRPr="00D80F55">
              <w:rPr>
                <w:szCs w:val="24"/>
              </w:rPr>
              <w:t>ФИО ответственного за Мероприятие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45C3B" w14:textId="77777777" w:rsidR="00B428FF" w:rsidRPr="00D80F55" w:rsidRDefault="00000000">
            <w:pPr>
              <w:widowControl w:val="0"/>
              <w:tabs>
                <w:tab w:val="left" w:pos="1080"/>
              </w:tabs>
              <w:jc w:val="both"/>
              <w:rPr>
                <w:szCs w:val="24"/>
              </w:rPr>
            </w:pPr>
            <w:proofErr w:type="spellStart"/>
            <w:r w:rsidRPr="00D80F55">
              <w:rPr>
                <w:szCs w:val="24"/>
              </w:rPr>
              <w:t>Сайдуллин</w:t>
            </w:r>
            <w:proofErr w:type="spellEnd"/>
            <w:r w:rsidRPr="00D80F55">
              <w:rPr>
                <w:szCs w:val="24"/>
              </w:rPr>
              <w:t xml:space="preserve"> Владислав </w:t>
            </w:r>
            <w:proofErr w:type="spellStart"/>
            <w:r w:rsidRPr="00D80F55">
              <w:rPr>
                <w:szCs w:val="24"/>
              </w:rPr>
              <w:t>Марсович</w:t>
            </w:r>
            <w:proofErr w:type="spellEnd"/>
          </w:p>
        </w:tc>
      </w:tr>
      <w:tr w:rsidR="00B428FF" w:rsidRPr="00D80F55" w14:paraId="192F2E99" w14:textId="77777777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28D7F" w14:textId="77777777" w:rsidR="00B428FF" w:rsidRPr="00D80F55" w:rsidRDefault="00000000">
            <w:pPr>
              <w:widowControl w:val="0"/>
              <w:tabs>
                <w:tab w:val="left" w:pos="1080"/>
              </w:tabs>
              <w:rPr>
                <w:szCs w:val="24"/>
              </w:rPr>
            </w:pPr>
            <w:r w:rsidRPr="00D80F55">
              <w:rPr>
                <w:szCs w:val="24"/>
              </w:rPr>
              <w:t>Должность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B21DE" w14:textId="77777777" w:rsidR="00B428FF" w:rsidRPr="00D80F55" w:rsidRDefault="00000000">
            <w:pPr>
              <w:widowControl w:val="0"/>
              <w:tabs>
                <w:tab w:val="left" w:pos="1080"/>
              </w:tabs>
              <w:jc w:val="both"/>
              <w:rPr>
                <w:szCs w:val="24"/>
              </w:rPr>
            </w:pPr>
            <w:r w:rsidRPr="00D80F55">
              <w:rPr>
                <w:szCs w:val="24"/>
              </w:rPr>
              <w:t>учитель</w:t>
            </w:r>
          </w:p>
        </w:tc>
      </w:tr>
      <w:tr w:rsidR="00B428FF" w:rsidRPr="00D80F55" w14:paraId="242F91D8" w14:textId="77777777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B5B1B" w14:textId="77777777" w:rsidR="00B428FF" w:rsidRPr="00D80F55" w:rsidRDefault="00000000">
            <w:pPr>
              <w:widowControl w:val="0"/>
              <w:tabs>
                <w:tab w:val="left" w:pos="1080"/>
              </w:tabs>
              <w:rPr>
                <w:szCs w:val="24"/>
              </w:rPr>
            </w:pPr>
            <w:r w:rsidRPr="00D80F55">
              <w:rPr>
                <w:szCs w:val="24"/>
              </w:rPr>
              <w:t>Контактный телефон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2E524" w14:textId="77777777" w:rsidR="00B428FF" w:rsidRPr="00D80F55" w:rsidRDefault="00000000">
            <w:pPr>
              <w:widowControl w:val="0"/>
              <w:tabs>
                <w:tab w:val="left" w:pos="1080"/>
              </w:tabs>
              <w:jc w:val="both"/>
              <w:rPr>
                <w:szCs w:val="24"/>
              </w:rPr>
            </w:pPr>
            <w:r w:rsidRPr="00D80F55">
              <w:rPr>
                <w:szCs w:val="24"/>
              </w:rPr>
              <w:t>8(900)216-</w:t>
            </w:r>
            <w:proofErr w:type="gramStart"/>
            <w:r w:rsidRPr="00D80F55">
              <w:rPr>
                <w:szCs w:val="24"/>
              </w:rPr>
              <w:t>79-28</w:t>
            </w:r>
            <w:proofErr w:type="gramEnd"/>
          </w:p>
          <w:p w14:paraId="6E9D50BF" w14:textId="77777777" w:rsidR="00B428FF" w:rsidRPr="00D80F55" w:rsidRDefault="00B428FF">
            <w:pPr>
              <w:widowControl w:val="0"/>
              <w:tabs>
                <w:tab w:val="left" w:pos="1080"/>
              </w:tabs>
              <w:jc w:val="both"/>
              <w:rPr>
                <w:szCs w:val="24"/>
              </w:rPr>
            </w:pPr>
          </w:p>
        </w:tc>
      </w:tr>
      <w:tr w:rsidR="00B428FF" w:rsidRPr="00D80F55" w14:paraId="58F314D5" w14:textId="77777777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AD905" w14:textId="77777777" w:rsidR="00B428FF" w:rsidRPr="00D80F55" w:rsidRDefault="00000000">
            <w:pPr>
              <w:widowControl w:val="0"/>
              <w:tabs>
                <w:tab w:val="left" w:pos="1080"/>
              </w:tabs>
              <w:rPr>
                <w:szCs w:val="24"/>
              </w:rPr>
            </w:pPr>
            <w:r w:rsidRPr="00D80F55">
              <w:rPr>
                <w:szCs w:val="24"/>
              </w:rPr>
              <w:t>Электронная почта ОО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46E94" w14:textId="77777777" w:rsidR="00B428FF" w:rsidRPr="00D80F55" w:rsidRDefault="00000000">
            <w:pPr>
              <w:widowControl w:val="0"/>
              <w:rPr>
                <w:szCs w:val="24"/>
              </w:rPr>
            </w:pPr>
            <w:r w:rsidRPr="00D80F55">
              <w:rPr>
                <w:szCs w:val="24"/>
              </w:rPr>
              <w:t>soch31@eduekb.ru</w:t>
            </w:r>
          </w:p>
        </w:tc>
      </w:tr>
      <w:tr w:rsidR="00B428FF" w:rsidRPr="00D80F55" w14:paraId="3237667D" w14:textId="77777777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30CE5" w14:textId="77777777" w:rsidR="00B428FF" w:rsidRPr="00D80F55" w:rsidRDefault="00000000">
            <w:pPr>
              <w:widowControl w:val="0"/>
              <w:tabs>
                <w:tab w:val="left" w:pos="1080"/>
              </w:tabs>
              <w:rPr>
                <w:szCs w:val="24"/>
              </w:rPr>
            </w:pPr>
            <w:r w:rsidRPr="00D80F55">
              <w:rPr>
                <w:szCs w:val="24"/>
              </w:rPr>
              <w:t>Электронная почта для связи с Организатором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254AD" w14:textId="77777777" w:rsidR="00B428FF" w:rsidRPr="00D80F55" w:rsidRDefault="00000000">
            <w:pPr>
              <w:widowControl w:val="0"/>
              <w:tabs>
                <w:tab w:val="left" w:pos="1080"/>
              </w:tabs>
              <w:jc w:val="both"/>
              <w:rPr>
                <w:szCs w:val="24"/>
              </w:rPr>
            </w:pPr>
            <w:r w:rsidRPr="00D80F55">
              <w:rPr>
                <w:szCs w:val="24"/>
              </w:rPr>
              <w:t>kosinski05@mail.ru</w:t>
            </w:r>
          </w:p>
        </w:tc>
      </w:tr>
    </w:tbl>
    <w:p w14:paraId="12638F19" w14:textId="77777777" w:rsidR="00B428FF" w:rsidRPr="00D80F55" w:rsidRDefault="00B428FF">
      <w:pPr>
        <w:tabs>
          <w:tab w:val="left" w:pos="1701"/>
        </w:tabs>
        <w:rPr>
          <w:szCs w:val="24"/>
          <w:lang w:val="en-US"/>
        </w:rPr>
        <w:sectPr w:rsidR="00B428FF" w:rsidRPr="00D80F55">
          <w:pgSz w:w="11906" w:h="16838"/>
          <w:pgMar w:top="1134" w:right="567" w:bottom="1134" w:left="1701" w:header="0" w:footer="0" w:gutter="0"/>
          <w:pgNumType w:start="1"/>
          <w:cols w:space="720"/>
          <w:formProt w:val="0"/>
          <w:docGrid w:linePitch="100"/>
        </w:sectPr>
      </w:pPr>
    </w:p>
    <w:p w14:paraId="107562B7" w14:textId="77777777" w:rsidR="00B428FF" w:rsidRDefault="00000000">
      <w:pPr>
        <w:tabs>
          <w:tab w:val="left" w:pos="1701"/>
        </w:tabs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14:paraId="0258B58A" w14:textId="77777777" w:rsidR="00B428FF" w:rsidRDefault="00B428FF">
      <w:pPr>
        <w:tabs>
          <w:tab w:val="left" w:pos="1701"/>
        </w:tabs>
        <w:rPr>
          <w:sz w:val="28"/>
          <w:szCs w:val="28"/>
        </w:rPr>
      </w:pPr>
    </w:p>
    <w:p w14:paraId="2039254F" w14:textId="77777777" w:rsidR="00B428FF" w:rsidRDefault="00000000">
      <w:pPr>
        <w:tabs>
          <w:tab w:val="left" w:pos="1701"/>
        </w:tabs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</w:t>
      </w:r>
    </w:p>
    <w:p w14:paraId="4B5907B1" w14:textId="77777777" w:rsidR="00B428FF" w:rsidRDefault="00000000">
      <w:pPr>
        <w:tabs>
          <w:tab w:val="left" w:pos="1701"/>
        </w:tabs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конкурсе прототипирования «Академический </w:t>
      </w:r>
      <w:proofErr w:type="gramStart"/>
      <w:r>
        <w:rPr>
          <w:sz w:val="28"/>
          <w:szCs w:val="28"/>
        </w:rPr>
        <w:t>прототип»*</w:t>
      </w:r>
      <w:proofErr w:type="gramEnd"/>
    </w:p>
    <w:p w14:paraId="3188E06D" w14:textId="77777777" w:rsidR="00B428FF" w:rsidRDefault="00B428FF">
      <w:pPr>
        <w:tabs>
          <w:tab w:val="left" w:pos="1701"/>
        </w:tabs>
        <w:ind w:firstLine="540"/>
        <w:jc w:val="center"/>
        <w:rPr>
          <w:i/>
          <w:sz w:val="28"/>
          <w:szCs w:val="28"/>
        </w:rPr>
      </w:pPr>
    </w:p>
    <w:p w14:paraId="6B16883E" w14:textId="77777777" w:rsidR="00B428FF" w:rsidRDefault="00000000">
      <w:p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Общие сведения:</w:t>
      </w:r>
    </w:p>
    <w:tbl>
      <w:tblPr>
        <w:tblW w:w="939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400"/>
        <w:gridCol w:w="2991"/>
      </w:tblGrid>
      <w:tr w:rsidR="00B428FF" w14:paraId="4A653510" w14:textId="77777777"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599C6" w14:textId="77777777" w:rsidR="00B428FF" w:rsidRDefault="00000000">
            <w:pPr>
              <w:widowControl w:val="0"/>
              <w:tabs>
                <w:tab w:val="left" w:pos="17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педагога-руководителя (полностью), должность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2675" w14:textId="77777777" w:rsidR="00B428FF" w:rsidRDefault="00B428FF">
            <w:pPr>
              <w:widowControl w:val="0"/>
              <w:tabs>
                <w:tab w:val="left" w:pos="1701"/>
              </w:tabs>
              <w:ind w:firstLine="540"/>
              <w:jc w:val="center"/>
              <w:rPr>
                <w:sz w:val="28"/>
                <w:szCs w:val="28"/>
              </w:rPr>
            </w:pPr>
          </w:p>
        </w:tc>
      </w:tr>
      <w:tr w:rsidR="00B428FF" w14:paraId="7CC87DDF" w14:textId="77777777"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89A5" w14:textId="77777777" w:rsidR="00B428F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педагога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48D2" w14:textId="77777777" w:rsidR="00B428FF" w:rsidRDefault="00B428FF">
            <w:pPr>
              <w:widowControl w:val="0"/>
              <w:tabs>
                <w:tab w:val="left" w:pos="1701"/>
              </w:tabs>
              <w:ind w:firstLine="540"/>
              <w:jc w:val="center"/>
              <w:rPr>
                <w:sz w:val="28"/>
                <w:szCs w:val="28"/>
              </w:rPr>
            </w:pPr>
          </w:p>
        </w:tc>
      </w:tr>
      <w:tr w:rsidR="00B428FF" w14:paraId="3F9C1062" w14:textId="77777777"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1CF32" w14:textId="77777777" w:rsidR="00B428F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 почта педагога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7C52" w14:textId="77777777" w:rsidR="00B428FF" w:rsidRDefault="00B428FF">
            <w:pPr>
              <w:widowControl w:val="0"/>
              <w:tabs>
                <w:tab w:val="left" w:pos="1701"/>
              </w:tabs>
              <w:ind w:firstLine="540"/>
              <w:jc w:val="center"/>
              <w:rPr>
                <w:sz w:val="28"/>
                <w:szCs w:val="28"/>
              </w:rPr>
            </w:pPr>
          </w:p>
        </w:tc>
      </w:tr>
    </w:tbl>
    <w:p w14:paraId="612D5B16" w14:textId="77777777" w:rsidR="00B428FF" w:rsidRDefault="00B428FF">
      <w:pPr>
        <w:tabs>
          <w:tab w:val="left" w:pos="1701"/>
        </w:tabs>
        <w:rPr>
          <w:sz w:val="28"/>
          <w:szCs w:val="28"/>
        </w:rPr>
      </w:pPr>
    </w:p>
    <w:p w14:paraId="240C52E1" w14:textId="77777777" w:rsidR="00B428FF" w:rsidRDefault="00000000">
      <w:p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Участники команды: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85"/>
        <w:gridCol w:w="936"/>
        <w:gridCol w:w="2552"/>
        <w:gridCol w:w="676"/>
        <w:gridCol w:w="1518"/>
        <w:gridCol w:w="1960"/>
        <w:gridCol w:w="1388"/>
      </w:tblGrid>
      <w:tr w:rsidR="00B428FF" w14:paraId="3F7D82AE" w14:textId="77777777" w:rsidTr="00760B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4D32" w14:textId="77777777" w:rsidR="00B428FF" w:rsidRDefault="00000000">
            <w:pPr>
              <w:widowControl w:val="0"/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22744" w14:textId="77777777" w:rsidR="00B428FF" w:rsidRDefault="00000000">
            <w:pPr>
              <w:widowControl w:val="0"/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4D12" w14:textId="77777777" w:rsidR="00B428FF" w:rsidRDefault="00000000">
            <w:pPr>
              <w:widowControl w:val="0"/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Краткое наименование ОО (в </w:t>
            </w:r>
            <w:proofErr w:type="spellStart"/>
            <w:proofErr w:type="gramStart"/>
            <w:r>
              <w:rPr>
                <w:sz w:val="28"/>
                <w:szCs w:val="28"/>
              </w:rPr>
              <w:t>соотв.с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Уставом)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E7EA2" w14:textId="77777777" w:rsidR="00B428FF" w:rsidRDefault="00000000">
            <w:pPr>
              <w:widowControl w:val="0"/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CF78D" w14:textId="77777777" w:rsidR="00B428FF" w:rsidRDefault="00000000">
            <w:pPr>
              <w:widowControl w:val="0"/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команды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1A8E1" w14:textId="77777777" w:rsidR="00B428FF" w:rsidRDefault="00000000">
            <w:pPr>
              <w:widowControl w:val="0"/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участников (полностью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6C3F" w14:textId="77777777" w:rsidR="00B428FF" w:rsidRDefault="00000000">
            <w:pPr>
              <w:widowControl w:val="0"/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(без литеры)</w:t>
            </w:r>
          </w:p>
        </w:tc>
      </w:tr>
      <w:tr w:rsidR="00B428FF" w14:paraId="7EBAF651" w14:textId="77777777" w:rsidTr="00760B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263A" w14:textId="77777777" w:rsidR="00B428FF" w:rsidRDefault="00000000">
            <w:pPr>
              <w:widowControl w:val="0"/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50D1" w14:textId="77777777" w:rsidR="00B428FF" w:rsidRDefault="00B428FF">
            <w:pPr>
              <w:widowControl w:val="0"/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4249" w14:textId="77777777" w:rsidR="00B428FF" w:rsidRDefault="00B428FF">
            <w:pPr>
              <w:widowControl w:val="0"/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6B4A0" w14:textId="77777777" w:rsidR="00B428FF" w:rsidRDefault="00B428FF">
            <w:pPr>
              <w:widowControl w:val="0"/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2A40" w14:textId="77777777" w:rsidR="00B428FF" w:rsidRDefault="00B428FF">
            <w:pPr>
              <w:widowControl w:val="0"/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DC812" w14:textId="77777777" w:rsidR="00B428FF" w:rsidRDefault="00B428FF">
            <w:pPr>
              <w:widowControl w:val="0"/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126D2" w14:textId="77777777" w:rsidR="00B428FF" w:rsidRDefault="00B428FF">
            <w:pPr>
              <w:widowControl w:val="0"/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</w:p>
        </w:tc>
      </w:tr>
      <w:tr w:rsidR="00B428FF" w14:paraId="14D1EDFE" w14:textId="77777777" w:rsidTr="00760B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86BD2" w14:textId="77777777" w:rsidR="00B428FF" w:rsidRDefault="00000000">
            <w:pPr>
              <w:widowControl w:val="0"/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54CB" w14:textId="77777777" w:rsidR="00B428FF" w:rsidRDefault="00B428FF">
            <w:pPr>
              <w:widowControl w:val="0"/>
              <w:tabs>
                <w:tab w:val="left" w:pos="1701"/>
              </w:tabs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D31A" w14:textId="77777777" w:rsidR="00B428FF" w:rsidRDefault="00B428FF">
            <w:pPr>
              <w:widowControl w:val="0"/>
              <w:tabs>
                <w:tab w:val="left" w:pos="1701"/>
              </w:tabs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160BE" w14:textId="77777777" w:rsidR="00B428FF" w:rsidRDefault="00B428FF">
            <w:pPr>
              <w:widowControl w:val="0"/>
              <w:tabs>
                <w:tab w:val="left" w:pos="1701"/>
              </w:tabs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919C4" w14:textId="77777777" w:rsidR="00B428FF" w:rsidRDefault="00B428FF">
            <w:pPr>
              <w:widowControl w:val="0"/>
              <w:tabs>
                <w:tab w:val="left" w:pos="1701"/>
              </w:tabs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E2548" w14:textId="77777777" w:rsidR="00B428FF" w:rsidRDefault="00B428FF">
            <w:pPr>
              <w:widowControl w:val="0"/>
              <w:tabs>
                <w:tab w:val="left" w:pos="1701"/>
              </w:tabs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1406" w14:textId="77777777" w:rsidR="00B428FF" w:rsidRDefault="00B428FF">
            <w:pPr>
              <w:widowControl w:val="0"/>
              <w:tabs>
                <w:tab w:val="left" w:pos="1701"/>
              </w:tabs>
              <w:ind w:firstLine="540"/>
              <w:jc w:val="center"/>
              <w:rPr>
                <w:sz w:val="28"/>
                <w:szCs w:val="28"/>
              </w:rPr>
            </w:pPr>
          </w:p>
        </w:tc>
      </w:tr>
      <w:tr w:rsidR="00B428FF" w14:paraId="3F909B02" w14:textId="77777777" w:rsidTr="00760B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EB82" w14:textId="77777777" w:rsidR="00B428FF" w:rsidRDefault="00000000">
            <w:pPr>
              <w:widowControl w:val="0"/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C9F2" w14:textId="77777777" w:rsidR="00B428FF" w:rsidRDefault="00B428FF">
            <w:pPr>
              <w:widowControl w:val="0"/>
              <w:tabs>
                <w:tab w:val="left" w:pos="1701"/>
              </w:tabs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1C16" w14:textId="77777777" w:rsidR="00B428FF" w:rsidRDefault="00B428FF">
            <w:pPr>
              <w:widowControl w:val="0"/>
              <w:tabs>
                <w:tab w:val="left" w:pos="1701"/>
              </w:tabs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0434B" w14:textId="77777777" w:rsidR="00B428FF" w:rsidRDefault="00B428FF">
            <w:pPr>
              <w:widowControl w:val="0"/>
              <w:tabs>
                <w:tab w:val="left" w:pos="1701"/>
              </w:tabs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8324" w14:textId="77777777" w:rsidR="00B428FF" w:rsidRDefault="00B428FF">
            <w:pPr>
              <w:widowControl w:val="0"/>
              <w:tabs>
                <w:tab w:val="left" w:pos="1701"/>
              </w:tabs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DCF54" w14:textId="77777777" w:rsidR="00B428FF" w:rsidRDefault="00B428FF">
            <w:pPr>
              <w:widowControl w:val="0"/>
              <w:tabs>
                <w:tab w:val="left" w:pos="1701"/>
              </w:tabs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7756C" w14:textId="77777777" w:rsidR="00B428FF" w:rsidRDefault="00B428FF">
            <w:pPr>
              <w:widowControl w:val="0"/>
              <w:tabs>
                <w:tab w:val="left" w:pos="1701"/>
              </w:tabs>
              <w:ind w:firstLine="540"/>
              <w:jc w:val="center"/>
              <w:rPr>
                <w:sz w:val="28"/>
                <w:szCs w:val="28"/>
              </w:rPr>
            </w:pPr>
          </w:p>
        </w:tc>
      </w:tr>
      <w:tr w:rsidR="00B428FF" w14:paraId="771F2D9A" w14:textId="77777777" w:rsidTr="00760B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76F6C" w14:textId="77777777" w:rsidR="00B428FF" w:rsidRDefault="00000000">
            <w:pPr>
              <w:widowControl w:val="0"/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57F4" w14:textId="77777777" w:rsidR="00B428FF" w:rsidRDefault="00B428FF">
            <w:pPr>
              <w:widowControl w:val="0"/>
              <w:tabs>
                <w:tab w:val="left" w:pos="1701"/>
              </w:tabs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FDB1" w14:textId="77777777" w:rsidR="00B428FF" w:rsidRDefault="00B428FF">
            <w:pPr>
              <w:widowControl w:val="0"/>
              <w:tabs>
                <w:tab w:val="left" w:pos="1701"/>
              </w:tabs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D1ECF" w14:textId="77777777" w:rsidR="00B428FF" w:rsidRDefault="00B428FF">
            <w:pPr>
              <w:widowControl w:val="0"/>
              <w:tabs>
                <w:tab w:val="left" w:pos="1701"/>
              </w:tabs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3A4D1" w14:textId="77777777" w:rsidR="00B428FF" w:rsidRDefault="00B428FF">
            <w:pPr>
              <w:widowControl w:val="0"/>
              <w:tabs>
                <w:tab w:val="left" w:pos="1701"/>
              </w:tabs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9EB" w14:textId="77777777" w:rsidR="00B428FF" w:rsidRDefault="00B428FF">
            <w:pPr>
              <w:widowControl w:val="0"/>
              <w:tabs>
                <w:tab w:val="left" w:pos="1701"/>
              </w:tabs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2C6BD" w14:textId="77777777" w:rsidR="00B428FF" w:rsidRDefault="00B428FF">
            <w:pPr>
              <w:widowControl w:val="0"/>
              <w:tabs>
                <w:tab w:val="left" w:pos="1701"/>
              </w:tabs>
              <w:ind w:firstLine="540"/>
              <w:jc w:val="center"/>
              <w:rPr>
                <w:sz w:val="28"/>
                <w:szCs w:val="28"/>
              </w:rPr>
            </w:pPr>
          </w:p>
        </w:tc>
      </w:tr>
    </w:tbl>
    <w:p w14:paraId="02257159" w14:textId="77777777" w:rsidR="00B428FF" w:rsidRDefault="00B428FF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p w14:paraId="717A154E" w14:textId="77777777" w:rsidR="00B428F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>
        <w:rPr>
          <w:i/>
          <w:sz w:val="28"/>
          <w:szCs w:val="28"/>
        </w:rPr>
        <w:t>Заявка заполняется по ссылке, размещенной на странице Мероприятия.</w:t>
      </w:r>
    </w:p>
    <w:p w14:paraId="73905775" w14:textId="77777777" w:rsidR="00B428FF" w:rsidRDefault="00000000">
      <w:pPr>
        <w:rPr>
          <w:color w:val="FF0000"/>
          <w:sz w:val="28"/>
          <w:szCs w:val="28"/>
        </w:rPr>
      </w:pPr>
      <w:r>
        <w:br w:type="page"/>
      </w:r>
    </w:p>
    <w:p w14:paraId="037819AB" w14:textId="77777777" w:rsidR="00B428FF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2.</w:t>
      </w:r>
    </w:p>
    <w:p w14:paraId="317D79D5" w14:textId="77777777" w:rsidR="00B428FF" w:rsidRDefault="00B428FF">
      <w:pPr>
        <w:jc w:val="right"/>
        <w:rPr>
          <w:sz w:val="28"/>
          <w:szCs w:val="28"/>
        </w:rPr>
      </w:pPr>
    </w:p>
    <w:p w14:paraId="35B7A983" w14:textId="77777777" w:rsidR="00B428FF" w:rsidRPr="00760BC0" w:rsidRDefault="00000000" w:rsidP="00760BC0">
      <w:pPr>
        <w:jc w:val="center"/>
        <w:rPr>
          <w:szCs w:val="24"/>
        </w:rPr>
      </w:pPr>
      <w:r w:rsidRPr="00760BC0">
        <w:rPr>
          <w:b/>
          <w:szCs w:val="24"/>
        </w:rPr>
        <w:t>СОГЛАСИЕ НА ОБРАБОТКУ ПЕРСОНАЛЬНЫХ ДАННЫХ</w:t>
      </w:r>
    </w:p>
    <w:p w14:paraId="61EEC4DA" w14:textId="77777777" w:rsidR="00B428FF" w:rsidRPr="00760BC0" w:rsidRDefault="00B428FF">
      <w:pPr>
        <w:spacing w:line="232" w:lineRule="exact"/>
        <w:ind w:firstLine="709"/>
        <w:rPr>
          <w:szCs w:val="24"/>
        </w:rPr>
      </w:pPr>
    </w:p>
    <w:p w14:paraId="2002DD3A" w14:textId="04DA45CE" w:rsidR="00B428FF" w:rsidRPr="00760BC0" w:rsidRDefault="00000000">
      <w:pPr>
        <w:ind w:firstLine="709"/>
        <w:rPr>
          <w:szCs w:val="24"/>
        </w:rPr>
      </w:pPr>
      <w:r w:rsidRPr="00760BC0">
        <w:rPr>
          <w:b/>
          <w:szCs w:val="24"/>
        </w:rPr>
        <w:t xml:space="preserve">«___» ___________ </w:t>
      </w:r>
      <w:r w:rsidRPr="00760BC0">
        <w:rPr>
          <w:szCs w:val="24"/>
        </w:rPr>
        <w:t>202</w:t>
      </w:r>
      <w:r w:rsidR="00760BC0" w:rsidRPr="00760BC0">
        <w:rPr>
          <w:szCs w:val="24"/>
        </w:rPr>
        <w:t>5</w:t>
      </w:r>
      <w:r w:rsidRPr="00760BC0">
        <w:rPr>
          <w:b/>
          <w:szCs w:val="24"/>
        </w:rPr>
        <w:t xml:space="preserve"> </w:t>
      </w:r>
      <w:r w:rsidRPr="00760BC0">
        <w:rPr>
          <w:szCs w:val="24"/>
        </w:rPr>
        <w:t>г.</w:t>
      </w:r>
    </w:p>
    <w:p w14:paraId="1CF49CA2" w14:textId="77777777" w:rsidR="00760BC0" w:rsidRPr="00760BC0" w:rsidRDefault="00000000">
      <w:pPr>
        <w:ind w:firstLine="709"/>
        <w:rPr>
          <w:szCs w:val="24"/>
        </w:rPr>
      </w:pPr>
      <w:r w:rsidRPr="00760BC0">
        <w:rPr>
          <w:szCs w:val="24"/>
        </w:rPr>
        <w:t xml:space="preserve">Я, _____________________________________________, </w:t>
      </w:r>
    </w:p>
    <w:p w14:paraId="28EDC17B" w14:textId="64C96355" w:rsidR="00B428FF" w:rsidRPr="00760BC0" w:rsidRDefault="00000000">
      <w:pPr>
        <w:ind w:firstLine="709"/>
        <w:rPr>
          <w:szCs w:val="24"/>
        </w:rPr>
      </w:pPr>
      <w:r w:rsidRPr="00760BC0">
        <w:rPr>
          <w:szCs w:val="24"/>
        </w:rPr>
        <w:t>(фамилия, имя, отчество полностью)</w:t>
      </w:r>
    </w:p>
    <w:p w14:paraId="44244321" w14:textId="7AF3B049" w:rsidR="00B428FF" w:rsidRPr="00760BC0" w:rsidRDefault="00000000">
      <w:pPr>
        <w:ind w:firstLine="709"/>
        <w:rPr>
          <w:szCs w:val="24"/>
        </w:rPr>
      </w:pPr>
      <w:r w:rsidRPr="00760BC0">
        <w:rPr>
          <w:szCs w:val="24"/>
        </w:rPr>
        <w:t>________________________________ серия _______ № _______________</w:t>
      </w:r>
    </w:p>
    <w:p w14:paraId="3E3032B6" w14:textId="77777777" w:rsidR="00B428FF" w:rsidRPr="00760BC0" w:rsidRDefault="00000000">
      <w:pPr>
        <w:ind w:firstLine="709"/>
        <w:rPr>
          <w:szCs w:val="24"/>
        </w:rPr>
      </w:pPr>
      <w:r w:rsidRPr="00760BC0">
        <w:rPr>
          <w:szCs w:val="24"/>
        </w:rPr>
        <w:t>(вид документа, удостоверяющий личность)</w:t>
      </w:r>
    </w:p>
    <w:p w14:paraId="5A165545" w14:textId="0E721C82" w:rsidR="00B428FF" w:rsidRPr="00760BC0" w:rsidRDefault="00000000">
      <w:pPr>
        <w:ind w:firstLine="709"/>
        <w:rPr>
          <w:szCs w:val="24"/>
        </w:rPr>
      </w:pPr>
      <w:r w:rsidRPr="00760BC0">
        <w:rPr>
          <w:szCs w:val="24"/>
        </w:rPr>
        <w:t>выдан____________________________________________</w:t>
      </w:r>
      <w:proofErr w:type="gramStart"/>
      <w:r w:rsidRPr="00760BC0">
        <w:rPr>
          <w:szCs w:val="24"/>
        </w:rPr>
        <w:t>_ ,</w:t>
      </w:r>
      <w:proofErr w:type="gramEnd"/>
      <w:r w:rsidRPr="00760BC0">
        <w:rPr>
          <w:szCs w:val="24"/>
        </w:rPr>
        <w:t xml:space="preserve"> ___________,</w:t>
      </w:r>
    </w:p>
    <w:p w14:paraId="25D21A26" w14:textId="77777777" w:rsidR="00B428FF" w:rsidRPr="00760BC0" w:rsidRDefault="00000000">
      <w:pPr>
        <w:ind w:firstLine="709"/>
        <w:rPr>
          <w:szCs w:val="24"/>
        </w:rPr>
      </w:pPr>
      <w:r w:rsidRPr="00760BC0">
        <w:rPr>
          <w:szCs w:val="24"/>
        </w:rPr>
        <w:t>(кем и когда)</w:t>
      </w:r>
    </w:p>
    <w:p w14:paraId="0841F4BB" w14:textId="77777777" w:rsidR="00B428FF" w:rsidRPr="00760BC0" w:rsidRDefault="00B428FF">
      <w:pPr>
        <w:spacing w:line="1" w:lineRule="exact"/>
        <w:ind w:firstLine="709"/>
        <w:rPr>
          <w:szCs w:val="24"/>
        </w:rPr>
      </w:pPr>
    </w:p>
    <w:p w14:paraId="65566400" w14:textId="54553B1B" w:rsidR="00B428FF" w:rsidRDefault="00000000">
      <w:pPr>
        <w:ind w:firstLine="709"/>
        <w:rPr>
          <w:sz w:val="28"/>
          <w:szCs w:val="28"/>
        </w:rPr>
      </w:pPr>
      <w:r w:rsidRPr="00760BC0">
        <w:rPr>
          <w:szCs w:val="24"/>
        </w:rPr>
        <w:t>проживающий (</w:t>
      </w:r>
      <w:proofErr w:type="spellStart"/>
      <w:r w:rsidRPr="00760BC0">
        <w:rPr>
          <w:szCs w:val="24"/>
        </w:rPr>
        <w:t>ая</w:t>
      </w:r>
      <w:proofErr w:type="spellEnd"/>
      <w:r w:rsidRPr="00760BC0">
        <w:rPr>
          <w:szCs w:val="24"/>
        </w:rPr>
        <w:t>) по адресу _____________________________________,</w:t>
      </w:r>
    </w:p>
    <w:p w14:paraId="3E474B70" w14:textId="77777777" w:rsidR="00B428FF" w:rsidRPr="00760BC0" w:rsidRDefault="00000000">
      <w:pPr>
        <w:ind w:firstLine="709"/>
        <w:jc w:val="both"/>
        <w:rPr>
          <w:szCs w:val="24"/>
        </w:rPr>
      </w:pPr>
      <w:r w:rsidRPr="00760BC0">
        <w:rPr>
          <w:szCs w:val="24"/>
        </w:rPr>
        <w:t>настоящим даю своё согласие МАОУ – СОШ № 31 (далее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14:paraId="5025CFB1" w14:textId="77777777" w:rsidR="00B428FF" w:rsidRPr="00760BC0" w:rsidRDefault="00B428FF">
      <w:pPr>
        <w:spacing w:line="14" w:lineRule="exact"/>
        <w:ind w:firstLine="709"/>
        <w:rPr>
          <w:szCs w:val="24"/>
        </w:rPr>
      </w:pPr>
    </w:p>
    <w:p w14:paraId="559DA87E" w14:textId="77777777" w:rsidR="00B428FF" w:rsidRPr="00760BC0" w:rsidRDefault="00000000">
      <w:pPr>
        <w:spacing w:line="228" w:lineRule="auto"/>
        <w:ind w:firstLine="709"/>
        <w:jc w:val="both"/>
        <w:rPr>
          <w:szCs w:val="24"/>
        </w:rPr>
      </w:pPr>
      <w:r w:rsidRPr="00760BC0">
        <w:rPr>
          <w:szCs w:val="24"/>
        </w:rPr>
        <w:t>Согласие даётся мною в целях заключения с оператором любых договоров, направленных на оказание мне или другим лицам услуг по предоставлению документов в оргкомитет конкурса прототипирования «Академический прототип» (далее – конкурс) для обеспечения моего участия в Конкурсе и проводимых в рамках него мероприятий, и распространяется на следующую информацию: мои фамилия, имя, отчество, год, месяц, дата и место рождения, адрес, образование, профессия и любая иная информация, относящаяся к моей личности, доступная либо известная в любой конкретный момент оператору (далее – персональные данные), предусмотренная Федеральным законом от 27 июля 2006 г. № 152-ФЗ «О персональных данных».</w:t>
      </w:r>
    </w:p>
    <w:p w14:paraId="1C55D8E5" w14:textId="77777777" w:rsidR="00B428FF" w:rsidRPr="00760BC0" w:rsidRDefault="00B428FF">
      <w:pPr>
        <w:spacing w:line="19" w:lineRule="exact"/>
        <w:ind w:firstLine="709"/>
        <w:rPr>
          <w:szCs w:val="24"/>
        </w:rPr>
      </w:pPr>
    </w:p>
    <w:p w14:paraId="246E8AFB" w14:textId="77777777" w:rsidR="00B428FF" w:rsidRPr="00760BC0" w:rsidRDefault="00000000">
      <w:pPr>
        <w:spacing w:line="228" w:lineRule="auto"/>
        <w:ind w:firstLine="709"/>
        <w:jc w:val="both"/>
        <w:rPr>
          <w:szCs w:val="24"/>
        </w:rPr>
      </w:pPr>
      <w:r w:rsidRPr="00760BC0">
        <w:rPr>
          <w:szCs w:val="24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</w:t>
      </w:r>
    </w:p>
    <w:p w14:paraId="3FD68518" w14:textId="77777777" w:rsidR="00B428FF" w:rsidRPr="00760BC0" w:rsidRDefault="00B428FF">
      <w:pPr>
        <w:spacing w:line="14" w:lineRule="exact"/>
        <w:ind w:firstLine="709"/>
        <w:rPr>
          <w:szCs w:val="24"/>
        </w:rPr>
      </w:pPr>
    </w:p>
    <w:p w14:paraId="23BCAF41" w14:textId="77777777" w:rsidR="00B428FF" w:rsidRPr="00760BC0" w:rsidRDefault="00000000">
      <w:pPr>
        <w:spacing w:line="228" w:lineRule="auto"/>
        <w:ind w:firstLine="709"/>
        <w:jc w:val="both"/>
        <w:rPr>
          <w:szCs w:val="24"/>
        </w:rPr>
      </w:pPr>
      <w:r w:rsidRPr="00760BC0">
        <w:rPr>
          <w:szCs w:val="24"/>
        </w:rPr>
        <w:t>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</w:p>
    <w:p w14:paraId="189C19AC" w14:textId="77777777" w:rsidR="00B428FF" w:rsidRPr="00760BC0" w:rsidRDefault="00B428FF">
      <w:pPr>
        <w:spacing w:line="14" w:lineRule="exact"/>
        <w:ind w:firstLine="709"/>
        <w:rPr>
          <w:szCs w:val="24"/>
        </w:rPr>
      </w:pPr>
    </w:p>
    <w:p w14:paraId="379192C8" w14:textId="77777777" w:rsidR="00B428FF" w:rsidRPr="00760BC0" w:rsidRDefault="00000000">
      <w:pPr>
        <w:spacing w:line="228" w:lineRule="auto"/>
        <w:ind w:firstLine="709"/>
        <w:jc w:val="both"/>
        <w:rPr>
          <w:szCs w:val="24"/>
        </w:rPr>
      </w:pPr>
      <w:r w:rsidRPr="00760BC0">
        <w:rPr>
          <w:szCs w:val="24"/>
        </w:rPr>
        <w:t>Обработка персональных данных осуществляется оператором с применением основных способов (но не ограничиваясь ими): хранение, запись на электронные носители и их хранение, составление перечней.</w:t>
      </w:r>
    </w:p>
    <w:p w14:paraId="66B8DE71" w14:textId="77777777" w:rsidR="00B428FF" w:rsidRPr="00760BC0" w:rsidRDefault="00B428FF">
      <w:pPr>
        <w:spacing w:line="14" w:lineRule="exact"/>
        <w:ind w:firstLine="709"/>
        <w:rPr>
          <w:szCs w:val="24"/>
        </w:rPr>
      </w:pPr>
    </w:p>
    <w:p w14:paraId="5D3A8272" w14:textId="77777777" w:rsidR="00B428FF" w:rsidRPr="00760BC0" w:rsidRDefault="00000000">
      <w:pPr>
        <w:spacing w:line="228" w:lineRule="auto"/>
        <w:ind w:firstLine="709"/>
        <w:jc w:val="both"/>
        <w:rPr>
          <w:szCs w:val="24"/>
        </w:rPr>
      </w:pPr>
      <w:r w:rsidRPr="00760BC0">
        <w:rPr>
          <w:szCs w:val="24"/>
        </w:rPr>
        <w:t xml:space="preserve">Настоящим я признаю и подтверждаю, что в случае необходимости предоставления данных для достижения указанных выше целей третьим лицам (в том числе, но не ограничиваясь, </w:t>
      </w:r>
      <w:proofErr w:type="spellStart"/>
      <w:r w:rsidRPr="00760BC0">
        <w:rPr>
          <w:szCs w:val="24"/>
        </w:rPr>
        <w:t>Минпросвещения</w:t>
      </w:r>
      <w:proofErr w:type="spellEnd"/>
      <w:r w:rsidRPr="00760BC0">
        <w:rPr>
          <w:szCs w:val="24"/>
        </w:rPr>
        <w:t xml:space="preserve"> России и т. д.), а равно как при привлечении третьих лиц к оказанию услуг в моих интересах оператор вправе в необходимом объёме раскрыть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паспорта).</w:t>
      </w:r>
    </w:p>
    <w:p w14:paraId="28AB30BF" w14:textId="77777777" w:rsidR="00B428FF" w:rsidRPr="00760BC0" w:rsidRDefault="00B428FF">
      <w:pPr>
        <w:ind w:firstLine="709"/>
        <w:rPr>
          <w:szCs w:val="24"/>
        </w:rPr>
      </w:pPr>
    </w:p>
    <w:p w14:paraId="4A79E75A" w14:textId="77777777" w:rsidR="00B428FF" w:rsidRPr="00760BC0" w:rsidRDefault="00000000">
      <w:pPr>
        <w:ind w:firstLine="709"/>
        <w:rPr>
          <w:szCs w:val="24"/>
        </w:rPr>
      </w:pPr>
      <w:r w:rsidRPr="00760BC0">
        <w:rPr>
          <w:szCs w:val="24"/>
        </w:rPr>
        <w:t>Подпись</w:t>
      </w:r>
    </w:p>
    <w:p w14:paraId="41AD4AFA" w14:textId="2EDF4727" w:rsidR="00B428FF" w:rsidRDefault="00B428FF">
      <w:pPr>
        <w:ind w:firstLine="709"/>
        <w:rPr>
          <w:sz w:val="28"/>
          <w:szCs w:val="28"/>
        </w:rPr>
      </w:pPr>
    </w:p>
    <w:sectPr w:rsidR="00B428FF">
      <w:pgSz w:w="11906" w:h="16838"/>
      <w:pgMar w:top="1134" w:right="567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3F4F"/>
    <w:multiLevelType w:val="multilevel"/>
    <w:tmpl w:val="E81C24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9634B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3AD1190"/>
    <w:multiLevelType w:val="multilevel"/>
    <w:tmpl w:val="D89C6D9E"/>
    <w:lvl w:ilvl="0">
      <w:start w:val="1"/>
      <w:numFmt w:val="bullet"/>
      <w:lvlText w:val=""/>
      <w:lvlJc w:val="left"/>
      <w:pPr>
        <w:tabs>
          <w:tab w:val="num" w:pos="3904"/>
        </w:tabs>
        <w:ind w:left="3904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3" w15:restartNumberingAfterBreak="0">
    <w:nsid w:val="512B3029"/>
    <w:multiLevelType w:val="multilevel"/>
    <w:tmpl w:val="9B7203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03D40ED"/>
    <w:multiLevelType w:val="multilevel"/>
    <w:tmpl w:val="E59C34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6D54B57"/>
    <w:multiLevelType w:val="multilevel"/>
    <w:tmpl w:val="1C1E1B9C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98276C9"/>
    <w:multiLevelType w:val="multilevel"/>
    <w:tmpl w:val="8EFE1918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21D1B7A"/>
    <w:multiLevelType w:val="multilevel"/>
    <w:tmpl w:val="BE5A264E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 w16cid:durableId="398098110">
    <w:abstractNumId w:val="4"/>
  </w:num>
  <w:num w:numId="2" w16cid:durableId="1315448478">
    <w:abstractNumId w:val="5"/>
  </w:num>
  <w:num w:numId="3" w16cid:durableId="772288465">
    <w:abstractNumId w:val="2"/>
  </w:num>
  <w:num w:numId="4" w16cid:durableId="1789009014">
    <w:abstractNumId w:val="0"/>
  </w:num>
  <w:num w:numId="5" w16cid:durableId="445465669">
    <w:abstractNumId w:val="6"/>
  </w:num>
  <w:num w:numId="6" w16cid:durableId="1903562098">
    <w:abstractNumId w:val="7"/>
  </w:num>
  <w:num w:numId="7" w16cid:durableId="2039892433">
    <w:abstractNumId w:val="3"/>
  </w:num>
  <w:num w:numId="8" w16cid:durableId="675423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FF"/>
    <w:rsid w:val="003A2C41"/>
    <w:rsid w:val="00576F0E"/>
    <w:rsid w:val="00623280"/>
    <w:rsid w:val="006D3F2E"/>
    <w:rsid w:val="0070795E"/>
    <w:rsid w:val="00760BC0"/>
    <w:rsid w:val="007F22CF"/>
    <w:rsid w:val="008406F6"/>
    <w:rsid w:val="00946029"/>
    <w:rsid w:val="00AF6E2A"/>
    <w:rsid w:val="00AF72E9"/>
    <w:rsid w:val="00B428FF"/>
    <w:rsid w:val="00B759C9"/>
    <w:rsid w:val="00B94D56"/>
    <w:rsid w:val="00BA373F"/>
    <w:rsid w:val="00C47897"/>
    <w:rsid w:val="00D80F55"/>
    <w:rsid w:val="00DA3AE2"/>
    <w:rsid w:val="00EB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5FC5"/>
  <w15:docId w15:val="{8FD448FC-2D69-42E6-B06B-7E6A7630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b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a3">
    <w:name w:val="Текст выноски Знак"/>
    <w:link w:val="a4"/>
    <w:qFormat/>
    <w:rPr>
      <w:rFonts w:ascii="Tahoma" w:hAnsi="Tahoma"/>
      <w:sz w:val="16"/>
    </w:rPr>
  </w:style>
  <w:style w:type="character" w:customStyle="1" w:styleId="20">
    <w:name w:val="Гиперссылка2"/>
    <w:link w:val="21"/>
    <w:qFormat/>
    <w:rPr>
      <w:color w:val="0000FF"/>
      <w:u w:val="single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a5">
    <w:name w:val="Абзац списка Знак"/>
    <w:link w:val="a6"/>
    <w:qFormat/>
  </w:style>
  <w:style w:type="character" w:customStyle="1" w:styleId="10">
    <w:name w:val="Гиперссылка1"/>
    <w:link w:val="11"/>
    <w:qFormat/>
    <w:rPr>
      <w:color w:val="0000FF"/>
      <w:u w:val="single"/>
    </w:rPr>
  </w:style>
  <w:style w:type="character" w:customStyle="1" w:styleId="12">
    <w:name w:val="Основной шрифт абзаца1"/>
    <w:link w:val="13"/>
    <w:qFormat/>
  </w:style>
  <w:style w:type="character" w:customStyle="1" w:styleId="a7">
    <w:name w:val="Тема примечания Знак"/>
    <w:basedOn w:val="a8"/>
    <w:link w:val="a9"/>
    <w:qFormat/>
    <w:rPr>
      <w:b/>
      <w:sz w:val="20"/>
    </w:rPr>
  </w:style>
  <w:style w:type="character" w:customStyle="1" w:styleId="14">
    <w:name w:val="Обычный1"/>
    <w:link w:val="15"/>
    <w:qFormat/>
    <w:rPr>
      <w:sz w:val="24"/>
    </w:rPr>
  </w:style>
  <w:style w:type="character" w:customStyle="1" w:styleId="Contents3">
    <w:name w:val="Contents 3"/>
    <w:qFormat/>
    <w:rPr>
      <w:sz w:val="22"/>
    </w:rPr>
  </w:style>
  <w:style w:type="character" w:customStyle="1" w:styleId="22">
    <w:name w:val="Основной текст 2 Знак"/>
    <w:link w:val="23"/>
    <w:qFormat/>
  </w:style>
  <w:style w:type="character" w:customStyle="1" w:styleId="16">
    <w:name w:val="Замещающий текст1"/>
    <w:basedOn w:val="12"/>
    <w:link w:val="17"/>
    <w:qFormat/>
    <w:rPr>
      <w:color w:val="808080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Textbody">
    <w:name w:val="Text body"/>
    <w:qFormat/>
    <w:rPr>
      <w:sz w:val="28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styleId="aa">
    <w:name w:val="Hyperlink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18">
    <w:name w:val="Абзац списка1"/>
    <w:link w:val="19"/>
    <w:qFormat/>
    <w:rPr>
      <w:rFonts w:ascii="Calibri" w:hAnsi="Calibri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a">
    <w:name w:val="Знак примечания1"/>
    <w:link w:val="1b"/>
    <w:qFormat/>
    <w:rPr>
      <w:sz w:val="16"/>
    </w:rPr>
  </w:style>
  <w:style w:type="character" w:customStyle="1" w:styleId="a8">
    <w:name w:val="Текст примечания Знак"/>
    <w:link w:val="ab"/>
    <w:qFormat/>
    <w:rPr>
      <w:sz w:val="20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c">
    <w:name w:val="Обычный (Интернет) Знак"/>
    <w:link w:val="ad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c">
    <w:name w:val="Подзаголовок1"/>
    <w:qFormat/>
    <w:rPr>
      <w:rFonts w:ascii="XO Thames" w:hAnsi="XO Thames"/>
      <w:i/>
      <w:sz w:val="24"/>
    </w:rPr>
  </w:style>
  <w:style w:type="character" w:customStyle="1" w:styleId="30">
    <w:name w:val="Знак Знак3 Знак Знак Знак Знак"/>
    <w:link w:val="32"/>
    <w:qFormat/>
    <w:rPr>
      <w:rFonts w:ascii="Verdana" w:hAnsi="Verdana"/>
      <w:sz w:val="20"/>
    </w:rPr>
  </w:style>
  <w:style w:type="character" w:customStyle="1" w:styleId="1d">
    <w:name w:val="Заголовок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0">
    <w:name w:val="Заголовок 21"/>
    <w:qFormat/>
    <w:rPr>
      <w:rFonts w:ascii="XO Thames" w:hAnsi="XO Thames"/>
      <w:b/>
      <w:sz w:val="28"/>
    </w:rPr>
  </w:style>
  <w:style w:type="paragraph" w:styleId="ae">
    <w:name w:val="Title"/>
    <w:next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">
    <w:name w:val="Body Text"/>
    <w:basedOn w:val="a"/>
    <w:pPr>
      <w:widowControl w:val="0"/>
      <w:ind w:left="102"/>
    </w:pPr>
    <w:rPr>
      <w:sz w:val="28"/>
    </w:r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styleId="24">
    <w:name w:val="toc 2"/>
    <w:basedOn w:val="a"/>
    <w:next w:val="a"/>
    <w:uiPriority w:val="39"/>
    <w:pPr>
      <w:spacing w:before="240" w:line="276" w:lineRule="auto"/>
    </w:pPr>
    <w:rPr>
      <w:b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a4">
    <w:name w:val="Balloon Text"/>
    <w:basedOn w:val="a"/>
    <w:link w:val="a3"/>
    <w:qFormat/>
    <w:rPr>
      <w:rFonts w:ascii="Tahoma" w:hAnsi="Tahoma"/>
      <w:sz w:val="16"/>
    </w:rPr>
  </w:style>
  <w:style w:type="paragraph" w:customStyle="1" w:styleId="21">
    <w:name w:val="Гиперссылка2"/>
    <w:link w:val="20"/>
    <w:qFormat/>
    <w:rPr>
      <w:color w:val="0000FF"/>
      <w:u w:val="single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styleId="a6">
    <w:name w:val="List Paragraph"/>
    <w:basedOn w:val="a"/>
    <w:link w:val="a5"/>
    <w:qFormat/>
    <w:pPr>
      <w:ind w:left="708"/>
    </w:pPr>
  </w:style>
  <w:style w:type="paragraph" w:customStyle="1" w:styleId="11">
    <w:name w:val="Гиперссылка1"/>
    <w:link w:val="10"/>
    <w:qFormat/>
    <w:rPr>
      <w:color w:val="0000FF"/>
      <w:u w:val="single"/>
    </w:rPr>
  </w:style>
  <w:style w:type="paragraph" w:customStyle="1" w:styleId="13">
    <w:name w:val="Основной шрифт абзаца1"/>
    <w:link w:val="12"/>
    <w:qFormat/>
  </w:style>
  <w:style w:type="paragraph" w:styleId="a9">
    <w:name w:val="annotation subject"/>
    <w:basedOn w:val="ab"/>
    <w:next w:val="ab"/>
    <w:link w:val="a7"/>
    <w:qFormat/>
    <w:rPr>
      <w:b/>
    </w:rPr>
  </w:style>
  <w:style w:type="paragraph" w:customStyle="1" w:styleId="15">
    <w:name w:val="Обычный1"/>
    <w:link w:val="14"/>
    <w:qFormat/>
    <w:rPr>
      <w:sz w:val="24"/>
    </w:rPr>
  </w:style>
  <w:style w:type="paragraph" w:styleId="33">
    <w:name w:val="toc 3"/>
    <w:basedOn w:val="a"/>
    <w:next w:val="a"/>
    <w:uiPriority w:val="39"/>
    <w:pPr>
      <w:spacing w:line="276" w:lineRule="auto"/>
      <w:ind w:left="220"/>
    </w:pPr>
    <w:rPr>
      <w:sz w:val="22"/>
    </w:rPr>
  </w:style>
  <w:style w:type="paragraph" w:styleId="23">
    <w:name w:val="Body Text 2"/>
    <w:basedOn w:val="a"/>
    <w:link w:val="22"/>
    <w:qFormat/>
    <w:pPr>
      <w:spacing w:after="120" w:line="480" w:lineRule="auto"/>
    </w:pPr>
  </w:style>
  <w:style w:type="paragraph" w:customStyle="1" w:styleId="17">
    <w:name w:val="Замещающий текст1"/>
    <w:basedOn w:val="13"/>
    <w:link w:val="16"/>
    <w:qFormat/>
    <w:rPr>
      <w:color w:val="808080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e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f3">
    <w:name w:val="Колонтитул"/>
    <w:qFormat/>
    <w:pPr>
      <w:jc w:val="both"/>
    </w:pPr>
    <w:rPr>
      <w:rFonts w:ascii="XO Thames" w:hAnsi="XO Thames"/>
    </w:rPr>
  </w:style>
  <w:style w:type="paragraph" w:customStyle="1" w:styleId="19">
    <w:name w:val="Абзац списка1"/>
    <w:basedOn w:val="a"/>
    <w:link w:val="18"/>
    <w:qFormat/>
    <w:pPr>
      <w:ind w:left="720"/>
    </w:pPr>
    <w:rPr>
      <w:rFonts w:ascii="Calibri" w:hAnsi="Calibri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1b">
    <w:name w:val="Знак примечания1"/>
    <w:link w:val="1a"/>
    <w:qFormat/>
    <w:rPr>
      <w:sz w:val="16"/>
    </w:rPr>
  </w:style>
  <w:style w:type="paragraph" w:styleId="ab">
    <w:name w:val="annotation text"/>
    <w:basedOn w:val="a"/>
    <w:link w:val="a8"/>
    <w:qFormat/>
    <w:rPr>
      <w:sz w:val="20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25">
    <w:name w:val="Основной шрифт абзаца2"/>
    <w:qFormat/>
  </w:style>
  <w:style w:type="paragraph" w:styleId="ad">
    <w:name w:val="Normal (Web)"/>
    <w:basedOn w:val="a"/>
    <w:link w:val="ac"/>
    <w:qFormat/>
    <w:pPr>
      <w:spacing w:beforeAutospacing="1" w:afterAutospacing="1"/>
    </w:p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f4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32">
    <w:name w:val="Знак Знак3 Знак Знак Знак Знак"/>
    <w:basedOn w:val="a"/>
    <w:link w:val="30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styleId="af7">
    <w:name w:val="header"/>
    <w:basedOn w:val="af3"/>
    <w:pPr>
      <w:suppressLineNumbers/>
      <w:tabs>
        <w:tab w:val="center" w:pos="4819"/>
        <w:tab w:val="right" w:pos="9638"/>
      </w:tabs>
    </w:p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6</Pages>
  <Words>2019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</cp:revision>
  <cp:lastPrinted>2025-03-14T10:07:00Z</cp:lastPrinted>
  <dcterms:created xsi:type="dcterms:W3CDTF">2025-03-14T05:51:00Z</dcterms:created>
  <dcterms:modified xsi:type="dcterms:W3CDTF">2025-03-27T06:10:00Z</dcterms:modified>
  <dc:language>ru-RU</dc:language>
</cp:coreProperties>
</file>